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7B743F" w:rsidRDefault="003E4462" w14:paraId="238D2ECB" w14:textId="2A2DC49E">
      <w:pPr>
        <w:spacing w:before="3"/>
        <w:ind w:left="119" w:right="245"/>
        <w:rPr>
          <w:rFonts w:ascii="Calibri Light" w:hAnsi="Calibri Light" w:eastAsia="Calibri Light" w:cs="Calibri Light"/>
          <w:sz w:val="56"/>
          <w:szCs w:val="56"/>
        </w:rPr>
      </w:pPr>
      <w:bookmarkStart w:name="_GoBack" w:id="0"/>
      <w:bookmarkEnd w:id="0"/>
      <w:r>
        <w:rPr>
          <w:rFonts w:ascii="Calibri Light"/>
          <w:spacing w:val="-98"/>
          <w:w w:val="99"/>
          <w:sz w:val="56"/>
          <w:u w:val="single" w:color="000000"/>
        </w:rPr>
        <w:t xml:space="preserve"> </w:t>
      </w:r>
      <w:r w:rsidRPr="00DC0661" w:rsidR="00D5515C">
        <w:rPr>
          <w:rFonts w:ascii="Calibri Light"/>
          <w:spacing w:val="-12"/>
          <w:sz w:val="48"/>
          <w:szCs w:val="48"/>
          <w:u w:val="single" w:color="000000"/>
        </w:rPr>
        <w:t>Spring 2021</w:t>
      </w:r>
      <w:r w:rsidRPr="00DC0661">
        <w:rPr>
          <w:rFonts w:ascii="Calibri Light"/>
          <w:spacing w:val="-9"/>
          <w:sz w:val="48"/>
          <w:szCs w:val="48"/>
          <w:u w:val="single" w:color="000000"/>
        </w:rPr>
        <w:t xml:space="preserve"> </w:t>
      </w:r>
      <w:r w:rsidRPr="00DC0661">
        <w:rPr>
          <w:rFonts w:ascii="Calibri Light"/>
          <w:spacing w:val="-10"/>
          <w:sz w:val="48"/>
          <w:szCs w:val="48"/>
          <w:u w:val="single" w:color="000000"/>
        </w:rPr>
        <w:t xml:space="preserve">Guidelines </w:t>
      </w:r>
      <w:r w:rsidRPr="00DC0661">
        <w:rPr>
          <w:rFonts w:ascii="Calibri Light"/>
          <w:spacing w:val="-11"/>
          <w:sz w:val="48"/>
          <w:szCs w:val="48"/>
          <w:u w:val="single" w:color="000000"/>
        </w:rPr>
        <w:t xml:space="preserve">for </w:t>
      </w:r>
      <w:r w:rsidRPr="00DC0661">
        <w:rPr>
          <w:rFonts w:ascii="Calibri Light"/>
          <w:spacing w:val="-10"/>
          <w:sz w:val="48"/>
          <w:szCs w:val="48"/>
          <w:u w:val="single" w:color="000000"/>
        </w:rPr>
        <w:t>Office</w:t>
      </w:r>
      <w:r w:rsidRPr="00DC0661">
        <w:rPr>
          <w:rFonts w:ascii="Calibri Light"/>
          <w:spacing w:val="-53"/>
          <w:sz w:val="48"/>
          <w:szCs w:val="48"/>
          <w:u w:val="single" w:color="000000"/>
        </w:rPr>
        <w:t xml:space="preserve"> </w:t>
      </w:r>
      <w:r w:rsidRPr="00DC0661">
        <w:rPr>
          <w:rFonts w:ascii="Calibri Light"/>
          <w:spacing w:val="-11"/>
          <w:sz w:val="48"/>
          <w:szCs w:val="48"/>
          <w:u w:val="single" w:color="000000"/>
        </w:rPr>
        <w:t xml:space="preserve">Hours </w:t>
      </w:r>
    </w:p>
    <w:p w:rsidR="007B743F" w:rsidRDefault="007B743F" w14:paraId="7A48EFE5" w14:textId="77777777">
      <w:pPr>
        <w:spacing w:before="12"/>
        <w:rPr>
          <w:rFonts w:ascii="Calibri Light" w:hAnsi="Calibri Light" w:eastAsia="Calibri Light" w:cs="Calibri Light"/>
          <w:sz w:val="19"/>
          <w:szCs w:val="19"/>
        </w:rPr>
      </w:pPr>
    </w:p>
    <w:p w:rsidR="007B743F" w:rsidRDefault="003E4462" w14:paraId="5B280F56" w14:textId="77777777">
      <w:pPr>
        <w:pStyle w:val="BodyText"/>
        <w:spacing w:before="51" w:line="259" w:lineRule="auto"/>
        <w:ind w:right="245" w:firstLine="0"/>
        <w:rPr>
          <w:rFonts w:cs="Calibri"/>
        </w:rPr>
      </w:pPr>
      <w:r>
        <w:t xml:space="preserve">Faculty Office Hour policy (6.2 of the faculty handbook) </w:t>
      </w:r>
      <w:r>
        <w:rPr>
          <w:rFonts w:cs="Calibri"/>
        </w:rPr>
        <w:t>requires that “every class shall normally</w:t>
      </w:r>
      <w:r>
        <w:rPr>
          <w:rFonts w:cs="Calibri"/>
          <w:spacing w:val="-33"/>
        </w:rPr>
        <w:t xml:space="preserve"> </w:t>
      </w:r>
      <w:r>
        <w:rPr>
          <w:rFonts w:cs="Calibri"/>
        </w:rPr>
        <w:t xml:space="preserve">require </w:t>
      </w:r>
      <w:r>
        <w:t>two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hours,</w:t>
      </w:r>
      <w:r>
        <w:rPr>
          <w:spacing w:val="-2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Calibri"/>
        </w:rPr>
        <w:t>faculty member’s assignment.” Further, “up to two</w:t>
      </w:r>
      <w:r>
        <w:t>-thirds of the total hours per week should reflect</w:t>
      </w:r>
      <w:r>
        <w:rPr>
          <w:spacing w:val="-3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Calibri"/>
        </w:rPr>
        <w:t>faculty member’s teaching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assignment.”</w:t>
      </w:r>
    </w:p>
    <w:p w:rsidR="007B743F" w:rsidRDefault="003E4462" w14:paraId="2AE14CDB" w14:textId="03C62EF3">
      <w:pPr>
        <w:pStyle w:val="BodyText"/>
        <w:spacing w:before="161" w:line="259" w:lineRule="auto"/>
        <w:ind w:right="245" w:firstLine="0"/>
      </w:pPr>
      <w:r>
        <w:rPr>
          <w:color w:val="333333"/>
        </w:rPr>
        <w:t xml:space="preserve">For </w:t>
      </w:r>
      <w:r w:rsidR="00E53C29">
        <w:rPr>
          <w:color w:val="333333"/>
        </w:rPr>
        <w:t>Spring 2021</w:t>
      </w:r>
      <w:r>
        <w:rPr>
          <w:color w:val="333333"/>
        </w:rPr>
        <w:t>, the decision has been made to adjust the office hours policy. Faculty must still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maintain two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office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hours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class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taught,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mix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office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hours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modality</w:t>
      </w:r>
      <w:r>
        <w:rPr>
          <w:color w:val="333333"/>
          <w:spacing w:val="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 xml:space="preserve">consideration the complexity associated with the pandemic. Faculty will need to provide some </w:t>
      </w:r>
      <w:r w:rsidR="00D229A6">
        <w:t xml:space="preserve">or </w:t>
      </w:r>
      <w:r>
        <w:t xml:space="preserve">portion </w:t>
      </w:r>
      <w:r w:rsidR="00D229A6">
        <w:t xml:space="preserve">or all </w:t>
      </w:r>
      <w:r>
        <w:t xml:space="preserve">of </w:t>
      </w:r>
      <w:r w:rsidR="00D229A6">
        <w:t xml:space="preserve">their </w:t>
      </w:r>
      <w:r>
        <w:t>office</w:t>
      </w:r>
      <w:r>
        <w:rPr>
          <w:spacing w:val="-37"/>
        </w:rPr>
        <w:t xml:space="preserve"> </w:t>
      </w:r>
      <w:r>
        <w:t>hours</w:t>
      </w:r>
      <w:r>
        <w:rPr>
          <w:w w:val="99"/>
        </w:rPr>
        <w:t xml:space="preserve"> </w:t>
      </w:r>
      <w:r>
        <w:t xml:space="preserve">virtually to each course. </w:t>
      </w:r>
    </w:p>
    <w:p w:rsidR="007B743F" w:rsidRDefault="00D229A6" w14:paraId="204E35A4" w14:textId="5DEB0FC7">
      <w:pPr>
        <w:spacing w:before="158" w:line="259" w:lineRule="auto"/>
        <w:ind w:left="147" w:right="147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z w:val="24"/>
          <w:u w:val="single" w:color="000000"/>
        </w:rPr>
        <w:t>In Spring</w:t>
      </w:r>
      <w:r w:rsidR="003E4462">
        <w:rPr>
          <w:rFonts w:ascii="Calibri"/>
          <w:b/>
          <w:sz w:val="24"/>
          <w:u w:val="single" w:color="000000"/>
        </w:rPr>
        <w:t>, for every course, at least half of all office hours must accommodate students who are</w:t>
      </w:r>
      <w:r w:rsidR="003E4462">
        <w:rPr>
          <w:rFonts w:ascii="Calibri"/>
          <w:b/>
          <w:spacing w:val="12"/>
          <w:sz w:val="24"/>
          <w:u w:val="single" w:color="000000"/>
        </w:rPr>
        <w:t xml:space="preserve"> </w:t>
      </w:r>
      <w:r w:rsidR="003E4462">
        <w:rPr>
          <w:rFonts w:ascii="Calibri"/>
          <w:b/>
          <w:sz w:val="24"/>
          <w:u w:val="single" w:color="000000"/>
        </w:rPr>
        <w:t>not</w:t>
      </w:r>
      <w:r w:rsidR="003E4462">
        <w:rPr>
          <w:rFonts w:ascii="Calibri"/>
          <w:b/>
          <w:w w:val="99"/>
          <w:sz w:val="24"/>
        </w:rPr>
        <w:t xml:space="preserve"> </w:t>
      </w:r>
      <w:r w:rsidR="003E4462">
        <w:rPr>
          <w:rFonts w:ascii="Calibri"/>
          <w:b/>
          <w:sz w:val="24"/>
          <w:u w:val="single" w:color="000000"/>
        </w:rPr>
        <w:t>able to come to campus. This means that at least one hour per course is to be offered via virtual</w:t>
      </w:r>
      <w:r w:rsidR="003E4462">
        <w:rPr>
          <w:rFonts w:ascii="Calibri"/>
          <w:b/>
          <w:spacing w:val="14"/>
          <w:sz w:val="24"/>
          <w:u w:val="single" w:color="000000"/>
        </w:rPr>
        <w:t xml:space="preserve"> </w:t>
      </w:r>
      <w:r w:rsidR="003E4462">
        <w:rPr>
          <w:rFonts w:ascii="Calibri"/>
          <w:b/>
          <w:sz w:val="24"/>
          <w:u w:val="single" w:color="000000"/>
        </w:rPr>
        <w:t>office</w:t>
      </w:r>
      <w:r w:rsidR="003E4462">
        <w:rPr>
          <w:rFonts w:ascii="Calibri"/>
          <w:b/>
          <w:spacing w:val="-1"/>
          <w:sz w:val="24"/>
        </w:rPr>
        <w:t xml:space="preserve"> </w:t>
      </w:r>
      <w:r w:rsidR="003E4462">
        <w:rPr>
          <w:rFonts w:ascii="Calibri"/>
          <w:b/>
          <w:sz w:val="24"/>
          <w:u w:val="single" w:color="000000"/>
        </w:rPr>
        <w:t xml:space="preserve">hours (Ex: </w:t>
      </w:r>
      <w:proofErr w:type="spellStart"/>
      <w:r w:rsidR="003E4462">
        <w:rPr>
          <w:rFonts w:ascii="Calibri"/>
          <w:b/>
          <w:sz w:val="24"/>
          <w:u w:val="single" w:color="000000"/>
        </w:rPr>
        <w:t>BlackBoard</w:t>
      </w:r>
      <w:proofErr w:type="spellEnd"/>
      <w:r w:rsidR="003E4462">
        <w:rPr>
          <w:rFonts w:ascii="Calibri"/>
          <w:b/>
          <w:sz w:val="24"/>
          <w:u w:val="single" w:color="000000"/>
        </w:rPr>
        <w:t xml:space="preserve"> Collaborate, Zoom, Teams, telephone,</w:t>
      </w:r>
      <w:r w:rsidR="00E53C29">
        <w:rPr>
          <w:rFonts w:ascii="Calibri"/>
          <w:b/>
          <w:sz w:val="24"/>
          <w:u w:val="single" w:color="000000"/>
        </w:rPr>
        <w:t xml:space="preserve"> email,</w:t>
      </w:r>
      <w:r w:rsidR="003E4462">
        <w:rPr>
          <w:rFonts w:ascii="Calibri"/>
          <w:b/>
          <w:sz w:val="24"/>
          <w:u w:val="single" w:color="000000"/>
        </w:rPr>
        <w:t xml:space="preserve"> etc.) for each of your classes</w:t>
      </w:r>
      <w:r w:rsidR="003E4462">
        <w:rPr>
          <w:rFonts w:ascii="Calibri"/>
          <w:b/>
          <w:spacing w:val="-5"/>
          <w:sz w:val="24"/>
          <w:u w:val="single" w:color="000000"/>
        </w:rPr>
        <w:t xml:space="preserve"> </w:t>
      </w:r>
      <w:r w:rsidR="003E4462">
        <w:rPr>
          <w:rFonts w:ascii="Calibri"/>
          <w:b/>
          <w:sz w:val="24"/>
          <w:u w:val="single" w:color="000000"/>
        </w:rPr>
        <w:t>and</w:t>
      </w:r>
      <w:r w:rsidR="003E4462">
        <w:rPr>
          <w:rFonts w:ascii="Calibri"/>
          <w:b/>
          <w:w w:val="99"/>
          <w:sz w:val="24"/>
        </w:rPr>
        <w:t xml:space="preserve"> </w:t>
      </w:r>
      <w:r w:rsidR="003E4462">
        <w:rPr>
          <w:rFonts w:ascii="Calibri"/>
          <w:b/>
          <w:sz w:val="24"/>
          <w:u w:val="single" w:color="000000"/>
        </w:rPr>
        <w:t xml:space="preserve">available to all of your students.  It is also acceptable for all office hours to be done virtually. </w:t>
      </w:r>
      <w:r w:rsidR="003E4462">
        <w:rPr>
          <w:rFonts w:ascii="Calibri"/>
          <w:sz w:val="24"/>
        </w:rPr>
        <w:t>It</w:t>
      </w:r>
      <w:r w:rsidR="003E4462">
        <w:rPr>
          <w:rFonts w:ascii="Calibri"/>
          <w:spacing w:val="15"/>
          <w:sz w:val="24"/>
        </w:rPr>
        <w:t xml:space="preserve"> </w:t>
      </w:r>
      <w:r w:rsidR="003E4462">
        <w:rPr>
          <w:rFonts w:ascii="Calibri"/>
          <w:sz w:val="24"/>
        </w:rPr>
        <w:t>is critical that your office hour modality, schedule, structure, and your availability be clearly indicated</w:t>
      </w:r>
      <w:r w:rsidR="003E4462">
        <w:rPr>
          <w:rFonts w:ascii="Calibri"/>
          <w:spacing w:val="-30"/>
          <w:sz w:val="24"/>
        </w:rPr>
        <w:t xml:space="preserve"> </w:t>
      </w:r>
      <w:r w:rsidR="003E4462">
        <w:rPr>
          <w:rFonts w:ascii="Calibri"/>
          <w:sz w:val="24"/>
        </w:rPr>
        <w:t>on</w:t>
      </w:r>
      <w:r w:rsidR="003E4462">
        <w:rPr>
          <w:rFonts w:ascii="Calibri"/>
          <w:spacing w:val="-1"/>
          <w:sz w:val="24"/>
        </w:rPr>
        <w:t xml:space="preserve"> </w:t>
      </w:r>
      <w:r w:rsidR="003E4462">
        <w:rPr>
          <w:rFonts w:ascii="Calibri"/>
          <w:sz w:val="24"/>
        </w:rPr>
        <w:t>your syllabi for the fall and in your Blackboard course</w:t>
      </w:r>
      <w:r w:rsidR="003E4462">
        <w:rPr>
          <w:rFonts w:ascii="Calibri"/>
          <w:spacing w:val="-19"/>
          <w:sz w:val="24"/>
        </w:rPr>
        <w:t xml:space="preserve"> </w:t>
      </w:r>
      <w:r w:rsidR="003E4462">
        <w:rPr>
          <w:rFonts w:ascii="Calibri"/>
          <w:sz w:val="24"/>
        </w:rPr>
        <w:t>shell.</w:t>
      </w:r>
    </w:p>
    <w:p w:rsidR="007B743F" w:rsidRDefault="003E4462" w14:paraId="736CA460" w14:textId="4376EB3D">
      <w:pPr>
        <w:pStyle w:val="BodyText"/>
        <w:spacing w:before="158" w:line="259" w:lineRule="auto"/>
        <w:ind w:right="308" w:firstLine="0"/>
      </w:pPr>
      <w:r>
        <w:t>Faculty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BB</w:t>
      </w:r>
      <w:r>
        <w:rPr>
          <w:spacing w:val="-3"/>
        </w:rPr>
        <w:t xml:space="preserve"> </w:t>
      </w:r>
      <w:r>
        <w:t>Collaborate,</w:t>
      </w:r>
      <w:r>
        <w:rPr>
          <w:w w:val="99"/>
        </w:rPr>
        <w:t xml:space="preserve"> </w:t>
      </w:r>
      <w:r>
        <w:t xml:space="preserve">Zoom, Microsoft Teams, </w:t>
      </w:r>
      <w:r w:rsidR="00E53C29">
        <w:t>e</w:t>
      </w:r>
      <w:r>
        <w:t xml:space="preserve">mail, </w:t>
      </w:r>
      <w:r w:rsidR="00E53C29">
        <w:t>t</w:t>
      </w:r>
      <w:r>
        <w:t>elephone, etc. to be available for two hours each week per course.</w:t>
      </w:r>
      <w:r>
        <w:rPr>
          <w:spacing w:val="22"/>
        </w:rPr>
        <w:t xml:space="preserve"> </w:t>
      </w:r>
      <w:r>
        <w:t>An important</w:t>
      </w:r>
      <w:r>
        <w:rPr>
          <w:spacing w:val="-2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 xml:space="preserve">board or email, the expectation is that </w:t>
      </w:r>
      <w:r w:rsidR="009F0960">
        <w:t xml:space="preserve">part of </w:t>
      </w:r>
      <w:r>
        <w:t>this time will be synchronous and that students can expect a</w:t>
      </w:r>
      <w:r>
        <w:rPr>
          <w:spacing w:val="-29"/>
        </w:rPr>
        <w:t xml:space="preserve"> </w:t>
      </w:r>
      <w:r>
        <w:t>near</w:t>
      </w:r>
      <w:r>
        <w:rPr>
          <w:w w:val="99"/>
        </w:rPr>
        <w:t xml:space="preserve"> </w:t>
      </w:r>
      <w:r>
        <w:t>immediate response via these formats during the specified hours. Faculty are not required to</w:t>
      </w:r>
      <w:r>
        <w:rPr>
          <w:spacing w:val="-24"/>
        </w:rPr>
        <w:t xml:space="preserve"> </w:t>
      </w:r>
      <w:r>
        <w:t>have</w:t>
      </w:r>
      <w:r>
        <w:rPr>
          <w:w w:val="99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multiple courses.</w:t>
      </w:r>
    </w:p>
    <w:p w:rsidR="007B743F" w:rsidRDefault="007B743F" w14:paraId="29EAE1E0" w14:textId="77777777">
      <w:pPr>
        <w:spacing w:before="9"/>
        <w:rPr>
          <w:rFonts w:ascii="Calibri" w:hAnsi="Calibri" w:eastAsia="Calibri" w:cs="Calibri"/>
          <w:sz w:val="19"/>
          <w:szCs w:val="19"/>
        </w:rPr>
      </w:pPr>
    </w:p>
    <w:p w:rsidR="007B743F" w:rsidRDefault="003E4462" w14:paraId="32E8108A" w14:textId="77777777">
      <w:pPr>
        <w:pStyle w:val="Heading1"/>
        <w:ind w:left="147" w:right="245"/>
      </w:pPr>
      <w:r>
        <w:rPr>
          <w:color w:val="2E5395"/>
        </w:rPr>
        <w:t>Additional Considerations and Information for Faculty regarding Office</w:t>
      </w:r>
      <w:r>
        <w:rPr>
          <w:color w:val="2E5395"/>
          <w:spacing w:val="-36"/>
        </w:rPr>
        <w:t xml:space="preserve"> </w:t>
      </w:r>
      <w:r>
        <w:rPr>
          <w:color w:val="2E5395"/>
        </w:rPr>
        <w:t>Hours</w:t>
      </w:r>
    </w:p>
    <w:p w:rsidR="007B743F" w:rsidRDefault="007B743F" w14:paraId="0BCF4086" w14:textId="77777777">
      <w:pPr>
        <w:spacing w:before="2"/>
        <w:rPr>
          <w:rFonts w:ascii="Calibri Light" w:hAnsi="Calibri Light" w:eastAsia="Calibri Light" w:cs="Calibri Light"/>
          <w:sz w:val="4"/>
          <w:szCs w:val="4"/>
        </w:rPr>
      </w:pPr>
    </w:p>
    <w:p w:rsidR="007B743F" w:rsidRDefault="00133388" w14:paraId="28EB059C" w14:textId="469478E7">
      <w:pPr>
        <w:spacing w:line="20" w:lineRule="exact"/>
        <w:ind w:left="114"/>
        <w:rPr>
          <w:rFonts w:ascii="Calibri Light" w:hAnsi="Calibri Light" w:eastAsia="Calibri Light" w:cs="Calibri Light"/>
          <w:sz w:val="2"/>
          <w:szCs w:val="2"/>
        </w:rPr>
      </w:pPr>
      <w:r>
        <w:rPr>
          <w:rFonts w:ascii="Calibri Light" w:hAnsi="Calibri Light" w:eastAsia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073A67A1" wp14:editId="2BFA90DF">
                <wp:extent cx="6536690" cy="6350"/>
                <wp:effectExtent l="8890" t="5715" r="762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6350"/>
                          <a:chOff x="0" y="0"/>
                          <a:chExt cx="10294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2"/>
                            <a:chOff x="5" y="5"/>
                            <a:chExt cx="1028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10289 5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style="width:514.7pt;height:.5pt;mso-position-horizontal-relative:char;mso-position-vertical-relative:line" coordsize="10294,10" o:spid="_x0000_s1026" w14:anchorId="0B47E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">
                <v:group id="Group 3" style="position:absolute;left:5;top:5;width:10284;height:2" coordsize="10284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5;top:5;width:10284;height:2;visibility:visible;mso-wrap-style:square;v-text-anchor:top" coordsize="10284,2" o:spid="_x0000_s1028" filled="f" strokeweight=".48pt" path="m,l102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:rsidR="007B743F" w:rsidRDefault="003E4462" w14:paraId="5B42FC99" w14:textId="4814AFB9">
      <w:pPr>
        <w:pStyle w:val="BodyText"/>
        <w:spacing w:line="259" w:lineRule="auto"/>
        <w:ind w:right="245" w:firstLine="0"/>
      </w:pPr>
      <w:r>
        <w:t>The purpose of this document is to offer guidance on effective, risk-reduced practices for</w:t>
      </w:r>
      <w:r>
        <w:rPr>
          <w:spacing w:val="-27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meetings during the pandemic. The health risks associated with COVID-19 necessitate a set of</w:t>
      </w:r>
      <w:r>
        <w:rPr>
          <w:spacing w:val="-22"/>
        </w:rPr>
        <w:t xml:space="preserve"> </w:t>
      </w:r>
      <w:r>
        <w:t xml:space="preserve">risk- </w:t>
      </w:r>
      <w:r>
        <w:rPr>
          <w:rFonts w:cs="Calibri"/>
        </w:rPr>
        <w:t>reducing best practices (e.g. “</w:t>
      </w:r>
      <w:r w:rsidR="00E53C29">
        <w:rPr>
          <w:rFonts w:cs="Calibri"/>
        </w:rPr>
        <w:t>physical</w:t>
      </w:r>
      <w:r>
        <w:rPr>
          <w:rFonts w:cs="Calibri"/>
        </w:rPr>
        <w:t xml:space="preserve"> distancing”) which inherently complicate traditional approaches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 xml:space="preserve">to </w:t>
      </w:r>
      <w:r>
        <w:t xml:space="preserve">faculty and student meetings. </w:t>
      </w:r>
    </w:p>
    <w:p w:rsidR="007B743F" w:rsidP="00DC0661" w:rsidRDefault="003E4462" w14:paraId="69F8FD7C" w14:textId="564B1076">
      <w:pPr>
        <w:pStyle w:val="BodyText"/>
        <w:spacing w:before="158"/>
        <w:ind w:right="245" w:firstLine="0"/>
      </w:pPr>
      <w:r>
        <w:rPr>
          <w:rFonts w:cs="Calibri"/>
        </w:rPr>
        <w:t xml:space="preserve">Below </w:t>
      </w:r>
      <w:r w:rsidR="00D229A6">
        <w:rPr>
          <w:rFonts w:cs="Calibri"/>
        </w:rPr>
        <w:t>faculty can</w:t>
      </w:r>
      <w:r>
        <w:rPr>
          <w:rFonts w:cs="Calibri"/>
        </w:rPr>
        <w:t xml:space="preserve"> find information to consider as </w:t>
      </w:r>
      <w:r w:rsidR="00D229A6">
        <w:rPr>
          <w:rFonts w:cs="Calibri"/>
        </w:rPr>
        <w:t xml:space="preserve">they </w:t>
      </w:r>
      <w:r>
        <w:rPr>
          <w:rFonts w:cs="Calibri"/>
        </w:rPr>
        <w:t>make decision</w:t>
      </w:r>
      <w:r w:rsidR="00D229A6">
        <w:rPr>
          <w:rFonts w:cs="Calibri"/>
        </w:rPr>
        <w:t>s</w:t>
      </w:r>
      <w:r>
        <w:rPr>
          <w:rFonts w:cs="Calibri"/>
        </w:rPr>
        <w:t xml:space="preserve"> about how to structure office</w:t>
      </w:r>
      <w:r w:rsidR="00D229A6">
        <w:t xml:space="preserve"> </w:t>
      </w:r>
      <w:r>
        <w:t>hours for the</w:t>
      </w:r>
      <w:r>
        <w:rPr>
          <w:spacing w:val="-7"/>
        </w:rPr>
        <w:t xml:space="preserve"> </w:t>
      </w:r>
      <w:r>
        <w:t>fall.</w:t>
      </w:r>
    </w:p>
    <w:p w:rsidR="007B743F" w:rsidRDefault="007B743F" w14:paraId="102174D0" w14:textId="77777777">
      <w:pPr>
        <w:spacing w:before="6"/>
        <w:rPr>
          <w:rFonts w:ascii="Calibri" w:hAnsi="Calibri" w:eastAsia="Calibri" w:cs="Calibri"/>
          <w:sz w:val="21"/>
          <w:szCs w:val="21"/>
        </w:rPr>
      </w:pPr>
    </w:p>
    <w:p w:rsidR="007B743F" w:rsidRDefault="003E4462" w14:paraId="6E8AFF37" w14:textId="77777777">
      <w:pPr>
        <w:pStyle w:val="Heading1"/>
        <w:ind w:left="147" w:right="245"/>
      </w:pPr>
      <w:r>
        <w:rPr>
          <w:color w:val="2E5395"/>
        </w:rPr>
        <w:t>Risk Factors and Social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Distancing</w:t>
      </w:r>
    </w:p>
    <w:p w:rsidR="007B743F" w:rsidRDefault="003E4462" w14:paraId="656DCEE6" w14:textId="0E38A442">
      <w:pPr>
        <w:pStyle w:val="BodyText"/>
        <w:spacing w:before="31" w:line="259" w:lineRule="auto"/>
        <w:ind w:right="245" w:firstLine="0"/>
      </w:pPr>
      <w:r>
        <w:t>The most recognized method of transmittal of COVID-19 involves the aerosolization of particulates.</w:t>
      </w:r>
      <w:r>
        <w:rPr>
          <w:spacing w:val="12"/>
        </w:rPr>
        <w:t xml:space="preserve"> </w:t>
      </w:r>
      <w:r>
        <w:t>Several factors are</w:t>
      </w:r>
      <w:r>
        <w:rPr>
          <w:spacing w:val="-26"/>
        </w:rPr>
        <w:t xml:space="preserve"> </w:t>
      </w:r>
      <w:r>
        <w:t>directly associated with increasing risk of</w:t>
      </w:r>
      <w:r>
        <w:rPr>
          <w:spacing w:val="-12"/>
        </w:rPr>
        <w:t xml:space="preserve"> </w:t>
      </w:r>
      <w:r>
        <w:t>infection.</w:t>
      </w:r>
    </w:p>
    <w:p w:rsidR="007B743F" w:rsidRDefault="007B743F" w14:paraId="40A73960" w14:textId="77777777">
      <w:pPr>
        <w:spacing w:line="259" w:lineRule="auto"/>
        <w:sectPr w:rsidR="007B743F" w:rsidSect="00DC0661">
          <w:headerReference w:type="default" r:id="rId10"/>
          <w:type w:val="continuous"/>
          <w:pgSz w:w="12240" w:h="15840" w:orient="portrait"/>
          <w:pgMar w:top="1440" w:right="1440" w:bottom="1440" w:left="1440" w:header="711" w:footer="720" w:gutter="0"/>
          <w:pgNumType w:start="1"/>
          <w:cols w:space="720"/>
          <w:docGrid w:linePitch="299"/>
        </w:sectPr>
      </w:pPr>
    </w:p>
    <w:p w:rsidR="007B743F" w:rsidRDefault="003E4462" w14:paraId="6A510053" w14:textId="77777777">
      <w:pPr>
        <w:pStyle w:val="ListParagraph"/>
        <w:numPr>
          <w:ilvl w:val="0"/>
          <w:numId w:val="4"/>
        </w:numPr>
        <w:tabs>
          <w:tab w:val="left" w:pos="829"/>
        </w:tabs>
        <w:spacing w:before="2" w:line="259" w:lineRule="auto"/>
        <w:ind w:right="51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The type of activity in which the infected person is engaged. Simply stated, the heavier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breathing action, the more aerosolization occurs. In rough order of magnitude, coughing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and sneezing exceed singing, which exceeds talking, which exceeds silent breathing.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Projected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speaking (e.g., our lecturing voices) is probably somewhere above talking and below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singing.</w:t>
      </w:r>
    </w:p>
    <w:p w:rsidR="007B743F" w:rsidRDefault="003E4462" w14:paraId="408651EF" w14:textId="77777777">
      <w:pPr>
        <w:pStyle w:val="ListParagraph"/>
        <w:numPr>
          <w:ilvl w:val="0"/>
          <w:numId w:val="4"/>
        </w:numPr>
        <w:tabs>
          <w:tab w:val="left" w:pos="829"/>
        </w:tabs>
        <w:spacing w:line="259" w:lineRule="auto"/>
        <w:ind w:right="234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 distance separating the infected and non-infected person. The closer you are to an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infected person, the greater the risk 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exposure.</w:t>
      </w:r>
    </w:p>
    <w:p w:rsidR="007B743F" w:rsidRDefault="003E4462" w14:paraId="7C02193C" w14:textId="77777777">
      <w:pPr>
        <w:pStyle w:val="ListParagraph"/>
        <w:numPr>
          <w:ilvl w:val="0"/>
          <w:numId w:val="4"/>
        </w:numPr>
        <w:tabs>
          <w:tab w:val="left" w:pos="829"/>
        </w:tabs>
        <w:spacing w:line="259" w:lineRule="auto"/>
        <w:ind w:right="561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 duration of interaction. The more time you spend in presence of an infected person,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greater the risk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exposure.</w:t>
      </w:r>
    </w:p>
    <w:p w:rsidR="007B743F" w:rsidRDefault="003E4462" w14:paraId="778F03B6" w14:textId="77777777">
      <w:pPr>
        <w:pStyle w:val="ListParagraph"/>
        <w:numPr>
          <w:ilvl w:val="0"/>
          <w:numId w:val="4"/>
        </w:numPr>
        <w:tabs>
          <w:tab w:val="left" w:pos="829"/>
        </w:tabs>
        <w:spacing w:line="259" w:lineRule="auto"/>
        <w:ind w:right="234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 enclosure of the space. Enclosed spaces increase risk of exposure, more so than outdoor,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open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spaces.</w:t>
      </w:r>
    </w:p>
    <w:p w:rsidR="007B743F" w:rsidRDefault="003E4462" w14:paraId="448E5321" w14:textId="77777777">
      <w:pPr>
        <w:pStyle w:val="BodyText"/>
        <w:spacing w:before="158" w:line="259" w:lineRule="auto"/>
        <w:ind w:left="107" w:right="234" w:firstLine="0"/>
      </w:pPr>
      <w:r>
        <w:t>Personal protection equipment (PPE) is NOT an all-encompassing protection. The guidance for</w:t>
      </w:r>
      <w:r>
        <w:rPr>
          <w:spacing w:val="-35"/>
        </w:rPr>
        <w:t xml:space="preserve"> </w:t>
      </w:r>
      <w:r>
        <w:t>masks and other forms of PPE typically presumes a short duration encounter (e.g., less than 10-minutes)</w:t>
      </w:r>
      <w:r>
        <w:rPr>
          <w:spacing w:val="-32"/>
        </w:rPr>
        <w:t xml:space="preserve"> </w:t>
      </w:r>
      <w:r>
        <w:t>with reasonable</w:t>
      </w:r>
      <w:r>
        <w:rPr>
          <w:spacing w:val="-3"/>
        </w:rPr>
        <w:t xml:space="preserve"> </w:t>
      </w:r>
      <w:r>
        <w:t>distancing</w:t>
      </w:r>
      <w:r>
        <w:rPr>
          <w:spacing w:val="-2"/>
        </w:rPr>
        <w:t xml:space="preserve"> </w:t>
      </w:r>
      <w:r>
        <w:t>(6ft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separation)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intensity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breathing</w:t>
      </w:r>
      <w:r>
        <w:rPr>
          <w:spacing w:val="-4"/>
        </w:rPr>
        <w:t xml:space="preserve"> </w:t>
      </w:r>
      <w:r>
        <w:t>(talking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silence). As the exposure from each of the factors identified above is increased, the protective power of PPE</w:t>
      </w:r>
      <w:r>
        <w:rPr>
          <w:spacing w:val="-37"/>
        </w:rPr>
        <w:t xml:space="preserve"> </w:t>
      </w:r>
      <w:r>
        <w:t>is decreased.</w:t>
      </w:r>
    </w:p>
    <w:p w:rsidR="007B743F" w:rsidRDefault="003E4462" w14:paraId="2317F620" w14:textId="77777777">
      <w:pPr>
        <w:pStyle w:val="BodyText"/>
        <w:spacing w:before="161" w:line="259" w:lineRule="auto"/>
        <w:ind w:left="107" w:right="234" w:firstLine="0"/>
      </w:pPr>
      <w:r>
        <w:t>The very nature of our office meetings with students compromise the efficacy of PPE. In general,</w:t>
      </w:r>
      <w:r>
        <w:rPr>
          <w:spacing w:val="-30"/>
        </w:rPr>
        <w:t xml:space="preserve"> </w:t>
      </w:r>
      <w:r>
        <w:t>a typical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(violates</w:t>
      </w:r>
      <w:r>
        <w:rPr>
          <w:spacing w:val="-3"/>
        </w:rPr>
        <w:t xml:space="preserve"> </w:t>
      </w:r>
      <w:r>
        <w:t>#4),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prolonged</w:t>
      </w:r>
      <w:r>
        <w:rPr>
          <w:spacing w:val="-2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w w:val="99"/>
        </w:rPr>
        <w:t xml:space="preserve"> </w:t>
      </w:r>
      <w:r>
        <w:t>(violates #3) and the spacing is usually fairly close (narrowly violating</w:t>
      </w:r>
      <w:r>
        <w:rPr>
          <w:spacing w:val="-31"/>
        </w:rPr>
        <w:t xml:space="preserve"> </w:t>
      </w:r>
      <w:r>
        <w:t>#2).</w:t>
      </w:r>
    </w:p>
    <w:p w:rsidR="007B743F" w:rsidRDefault="007B743F" w14:paraId="6949FAFF" w14:textId="77777777">
      <w:pPr>
        <w:spacing w:before="9"/>
        <w:rPr>
          <w:rFonts w:ascii="Calibri" w:hAnsi="Calibri" w:eastAsia="Calibri" w:cs="Calibri"/>
          <w:sz w:val="19"/>
          <w:szCs w:val="19"/>
        </w:rPr>
      </w:pPr>
    </w:p>
    <w:p w:rsidR="007B743F" w:rsidRDefault="003E4462" w14:paraId="562EEC84" w14:textId="77777777">
      <w:pPr>
        <w:pStyle w:val="Heading1"/>
        <w:ind w:left="107" w:right="518"/>
      </w:pPr>
      <w:r>
        <w:rPr>
          <w:color w:val="2E5395"/>
        </w:rPr>
        <w:t>Meeting and Mentoring: Office Hour Complications due to</w:t>
      </w:r>
      <w:r>
        <w:rPr>
          <w:color w:val="2E5395"/>
          <w:spacing w:val="-28"/>
        </w:rPr>
        <w:t xml:space="preserve"> </w:t>
      </w:r>
      <w:r>
        <w:rPr>
          <w:color w:val="2E5395"/>
        </w:rPr>
        <w:t>COVID-19</w:t>
      </w:r>
    </w:p>
    <w:p w:rsidR="007B743F" w:rsidRDefault="003E4462" w14:paraId="613462A9" w14:textId="77777777">
      <w:pPr>
        <w:pStyle w:val="BodyText"/>
        <w:spacing w:before="31" w:line="259" w:lineRule="auto"/>
        <w:ind w:left="107" w:right="234" w:firstLine="0"/>
      </w:pPr>
      <w:r>
        <w:t>From a health-related perspective alone, it would seem that lower-risk meetings in open spaces</w:t>
      </w:r>
      <w:r>
        <w:rPr>
          <w:spacing w:val="-33"/>
        </w:rPr>
        <w:t xml:space="preserve"> </w:t>
      </w:r>
      <w:r>
        <w:t>would be preferable and that virtual meetings using Zoom, Skype, or Collaborate would be safest.</w:t>
      </w:r>
      <w:r>
        <w:rPr>
          <w:spacing w:val="12"/>
        </w:rPr>
        <w:t xml:space="preserve"> </w:t>
      </w:r>
      <w:r>
        <w:t>However,</w:t>
      </w:r>
      <w:r>
        <w:rPr>
          <w:spacing w:val="-1"/>
          <w:w w:val="99"/>
        </w:rPr>
        <w:t xml:space="preserve"> </w:t>
      </w:r>
      <w:r>
        <w:t>the health benefit improvements may conflict with the types of meetings your students may need.</w:t>
      </w:r>
      <w:r>
        <w:rPr>
          <w:spacing w:val="13"/>
        </w:rPr>
        <w:t xml:space="preserve"> </w:t>
      </w:r>
      <w:r>
        <w:t>We</w:t>
      </w:r>
      <w:r>
        <w:rPr>
          <w:w w:val="99"/>
        </w:rPr>
        <w:t xml:space="preserve"> </w:t>
      </w:r>
      <w:r>
        <w:t>play an important, formative role in the lives of our students. While the reasons we meet are</w:t>
      </w:r>
      <w:r>
        <w:rPr>
          <w:spacing w:val="12"/>
        </w:rPr>
        <w:t xml:space="preserve"> </w:t>
      </w:r>
      <w:r>
        <w:t>myriad,</w:t>
      </w:r>
      <w:r>
        <w:rPr>
          <w:w w:val="99"/>
        </w:rPr>
        <w:t xml:space="preserve"> </w:t>
      </w:r>
      <w:r>
        <w:t>some of the issue present when we meet with students</w:t>
      </w:r>
      <w:r>
        <w:rPr>
          <w:spacing w:val="-31"/>
        </w:rPr>
        <w:t xml:space="preserve"> </w:t>
      </w:r>
      <w:r>
        <w:t>includes:</w:t>
      </w:r>
    </w:p>
    <w:p w:rsidR="007B743F" w:rsidRDefault="003E4462" w14:paraId="31B9DE03" w14:textId="77777777">
      <w:pPr>
        <w:pStyle w:val="ListParagraph"/>
        <w:numPr>
          <w:ilvl w:val="0"/>
          <w:numId w:val="3"/>
        </w:numPr>
        <w:tabs>
          <w:tab w:val="left" w:pos="829"/>
        </w:tabs>
        <w:spacing w:before="158"/>
        <w:ind w:right="51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 need to build trust 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rapport.</w:t>
      </w:r>
    </w:p>
    <w:p w:rsidR="007B743F" w:rsidRDefault="003E4462" w14:paraId="4286F327" w14:textId="77777777">
      <w:pPr>
        <w:pStyle w:val="ListParagraph"/>
        <w:numPr>
          <w:ilvl w:val="0"/>
          <w:numId w:val="3"/>
        </w:numPr>
        <w:tabs>
          <w:tab w:val="left" w:pos="829"/>
        </w:tabs>
        <w:spacing w:before="24"/>
        <w:ind w:right="51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 need to honor privacy and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confidentiality.</w:t>
      </w:r>
    </w:p>
    <w:p w:rsidR="007B743F" w:rsidRDefault="003E4462" w14:paraId="4E2B05BF" w14:textId="77777777">
      <w:pPr>
        <w:pStyle w:val="ListParagraph"/>
        <w:numPr>
          <w:ilvl w:val="0"/>
          <w:numId w:val="3"/>
        </w:numPr>
        <w:tabs>
          <w:tab w:val="left" w:pos="829"/>
        </w:tabs>
        <w:spacing w:before="21"/>
        <w:ind w:right="51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The need to address difficult, sensitive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issues.</w:t>
      </w:r>
    </w:p>
    <w:p w:rsidR="00BF3780" w:rsidRDefault="00E53C29" w14:paraId="0B0EF777" w14:textId="3A7E3BEC">
      <w:pPr>
        <w:pStyle w:val="BodyText"/>
        <w:spacing w:before="158" w:line="259" w:lineRule="auto"/>
        <w:ind w:left="107" w:right="34" w:firstLine="0"/>
      </w:pPr>
      <w:r>
        <w:t>Video</w:t>
      </w:r>
      <w:r w:rsidR="003E4462">
        <w:t xml:space="preserve"> meetings can add complications. Video camera usage is, in some ways, an intrusion into</w:t>
      </w:r>
      <w:r w:rsidR="003E4462">
        <w:rPr>
          <w:spacing w:val="-19"/>
        </w:rPr>
        <w:t xml:space="preserve"> </w:t>
      </w:r>
      <w:r w:rsidR="003E4462">
        <w:t xml:space="preserve">a </w:t>
      </w:r>
      <w:r w:rsidR="003E4462">
        <w:rPr>
          <w:rFonts w:cs="Calibri"/>
        </w:rPr>
        <w:t xml:space="preserve">student’s home </w:t>
      </w:r>
      <w:r w:rsidR="003E4462">
        <w:t>and it also metaphorically opens the door to material comparisons which can</w:t>
      </w:r>
      <w:r w:rsidR="003E4462">
        <w:rPr>
          <w:spacing w:val="-29"/>
        </w:rPr>
        <w:t xml:space="preserve"> </w:t>
      </w:r>
      <w:r w:rsidR="003E4462">
        <w:t>complicate</w:t>
      </w:r>
      <w:r w:rsidR="003E4462">
        <w:rPr>
          <w:w w:val="99"/>
        </w:rPr>
        <w:t xml:space="preserve"> </w:t>
      </w:r>
      <w:r w:rsidR="003E4462">
        <w:t>establishing</w:t>
      </w:r>
      <w:r w:rsidR="003E4462">
        <w:rPr>
          <w:spacing w:val="-5"/>
        </w:rPr>
        <w:t xml:space="preserve"> </w:t>
      </w:r>
      <w:r w:rsidR="003E4462">
        <w:t>rapport.</w:t>
      </w:r>
      <w:r w:rsidR="009F0960">
        <w:t xml:space="preserve"> </w:t>
      </w:r>
    </w:p>
    <w:p w:rsidR="00BF3780" w:rsidP="00DC0661" w:rsidRDefault="00BF3780" w14:paraId="0A63F06A" w14:textId="398DB7B5">
      <w:pPr>
        <w:pStyle w:val="Heading1"/>
        <w:ind w:left="107" w:right="518"/>
        <w:rPr>
          <w:color w:val="2E5395"/>
        </w:rPr>
      </w:pPr>
      <w:r>
        <w:rPr>
          <w:color w:val="2E5395"/>
        </w:rPr>
        <w:t>Virtual Office Hours and Identity Verification</w:t>
      </w:r>
    </w:p>
    <w:p w:rsidR="007B743F" w:rsidRDefault="00BF3780" w14:paraId="74E0EB1B" w14:textId="3DE52B7D">
      <w:pPr>
        <w:pStyle w:val="BodyText"/>
        <w:spacing w:before="158" w:line="259" w:lineRule="auto"/>
        <w:ind w:left="107" w:right="34" w:firstLine="0"/>
      </w:pPr>
      <w:r>
        <w:t>If information protected by FERPA is discussed in office hours, faculty should verify student’s identity or restrict virtual office hours to authenticated users.</w:t>
      </w:r>
    </w:p>
    <w:p w:rsidR="007B743F" w:rsidRDefault="007B743F" w14:paraId="73A86C35" w14:textId="77777777">
      <w:pPr>
        <w:spacing w:line="259" w:lineRule="auto"/>
        <w:sectPr w:rsidR="007B743F">
          <w:pgSz w:w="12240" w:h="15840" w:orient="portrait"/>
          <w:pgMar w:top="900" w:right="900" w:bottom="280" w:left="900" w:header="711" w:footer="0" w:gutter="0"/>
          <w:cols w:space="720"/>
        </w:sectPr>
      </w:pPr>
    </w:p>
    <w:p w:rsidR="007B743F" w:rsidRDefault="007B743F" w14:paraId="79766D56" w14:textId="77777777">
      <w:pPr>
        <w:spacing w:before="3"/>
        <w:rPr>
          <w:rFonts w:ascii="Calibri Light" w:hAnsi="Calibri Light" w:eastAsia="Calibri Light" w:cs="Calibri Light"/>
        </w:rPr>
      </w:pPr>
    </w:p>
    <w:p w:rsidR="007B743F" w:rsidRDefault="003E4462" w14:paraId="4F4D7E9E" w14:textId="77777777">
      <w:pPr>
        <w:spacing w:before="34"/>
        <w:ind w:left="127" w:right="351"/>
        <w:rPr>
          <w:rFonts w:ascii="Calibri Light" w:hAnsi="Calibri Light" w:eastAsia="Calibri Light" w:cs="Calibri Light"/>
          <w:sz w:val="32"/>
          <w:szCs w:val="32"/>
        </w:rPr>
      </w:pPr>
      <w:r>
        <w:rPr>
          <w:rFonts w:ascii="Calibri Light"/>
          <w:color w:val="2E5395"/>
          <w:sz w:val="32"/>
        </w:rPr>
        <w:t>Potential Ideas &amp; Suggestions for Virtual Student Meetings &amp; Office</w:t>
      </w:r>
      <w:r>
        <w:rPr>
          <w:rFonts w:ascii="Calibri Light"/>
          <w:color w:val="2E5395"/>
          <w:spacing w:val="-37"/>
          <w:sz w:val="32"/>
        </w:rPr>
        <w:t xml:space="preserve"> </w:t>
      </w:r>
      <w:r>
        <w:rPr>
          <w:rFonts w:ascii="Calibri Light"/>
          <w:color w:val="2E5395"/>
          <w:sz w:val="32"/>
        </w:rPr>
        <w:t>Hours</w:t>
      </w:r>
    </w:p>
    <w:p w:rsidR="007B743F" w:rsidRDefault="003E4462" w14:paraId="6AFF4F55" w14:textId="27CC5AEB">
      <w:pPr>
        <w:pStyle w:val="BodyText"/>
        <w:spacing w:before="31" w:line="259" w:lineRule="auto"/>
        <w:ind w:left="127" w:right="351" w:firstLine="0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tips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faculty</w:t>
      </w:r>
      <w:r>
        <w:rPr>
          <w:w w:val="99"/>
        </w:rPr>
        <w:t xml:space="preserve"> </w:t>
      </w:r>
      <w:r>
        <w:t xml:space="preserve">craft their plans and policies for Virtual Office Hours. </w:t>
      </w:r>
    </w:p>
    <w:p w:rsidR="007B743F" w:rsidP="00DC0661" w:rsidRDefault="005F21E2" w14:paraId="5F936B36" w14:textId="65C8BA24">
      <w:pPr>
        <w:pStyle w:val="ListParagraph"/>
        <w:numPr>
          <w:ilvl w:val="0"/>
          <w:numId w:val="2"/>
        </w:numPr>
        <w:spacing w:before="160" w:line="256" w:lineRule="auto"/>
        <w:ind w:left="540" w:right="659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Faculty can c</w:t>
      </w:r>
      <w:r w:rsidR="003E4462">
        <w:rPr>
          <w:rFonts w:ascii="Calibri"/>
          <w:sz w:val="24"/>
        </w:rPr>
        <w:t>onsider timing a portion of online office hours immediately before or after synchronous</w:t>
      </w:r>
      <w:r w:rsidR="003E4462">
        <w:rPr>
          <w:rFonts w:ascii="Calibri"/>
          <w:spacing w:val="-30"/>
          <w:sz w:val="24"/>
        </w:rPr>
        <w:t xml:space="preserve"> </w:t>
      </w:r>
      <w:r w:rsidR="003E4462">
        <w:rPr>
          <w:rFonts w:ascii="Calibri"/>
          <w:sz w:val="24"/>
        </w:rPr>
        <w:t>class sessions; this might increase likelihood of</w:t>
      </w:r>
      <w:r w:rsidR="003E4462">
        <w:rPr>
          <w:rFonts w:ascii="Calibri"/>
          <w:spacing w:val="-4"/>
          <w:sz w:val="24"/>
        </w:rPr>
        <w:t xml:space="preserve"> </w:t>
      </w:r>
      <w:r w:rsidR="003E4462">
        <w:rPr>
          <w:rFonts w:ascii="Calibri"/>
          <w:sz w:val="24"/>
        </w:rPr>
        <w:t>attendance.</w:t>
      </w:r>
    </w:p>
    <w:p w:rsidR="007B743F" w:rsidP="00DC0661" w:rsidRDefault="005F21E2" w14:paraId="3584CFDC" w14:textId="6099EFF0">
      <w:pPr>
        <w:pStyle w:val="ListParagraph"/>
        <w:numPr>
          <w:ilvl w:val="0"/>
          <w:numId w:val="2"/>
        </w:numPr>
        <w:spacing w:before="5" w:line="259" w:lineRule="auto"/>
        <w:ind w:left="540" w:right="538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Faculty can c</w:t>
      </w:r>
      <w:r w:rsidR="003E4462">
        <w:rPr>
          <w:rFonts w:ascii="Calibri"/>
          <w:sz w:val="24"/>
        </w:rPr>
        <w:t>onsider which method will work best for you and your students: BB Collaborate,</w:t>
      </w:r>
      <w:r w:rsidR="003E4462">
        <w:rPr>
          <w:rFonts w:ascii="Calibri"/>
          <w:spacing w:val="-26"/>
          <w:sz w:val="24"/>
        </w:rPr>
        <w:t xml:space="preserve"> </w:t>
      </w:r>
      <w:r w:rsidR="003E4462">
        <w:rPr>
          <w:rFonts w:ascii="Calibri"/>
          <w:sz w:val="24"/>
        </w:rPr>
        <w:t>Zoom,</w:t>
      </w:r>
      <w:r w:rsidR="003E4462">
        <w:rPr>
          <w:rFonts w:ascii="Calibri"/>
          <w:w w:val="99"/>
          <w:sz w:val="24"/>
        </w:rPr>
        <w:t xml:space="preserve"> </w:t>
      </w:r>
      <w:r w:rsidR="003E4462">
        <w:rPr>
          <w:rFonts w:ascii="Calibri"/>
          <w:sz w:val="24"/>
        </w:rPr>
        <w:t>Microsoft Teams, google hangout, a special discussion board thread, email, phone, etc. Be</w:t>
      </w:r>
      <w:r w:rsidR="003E4462">
        <w:rPr>
          <w:rFonts w:ascii="Calibri"/>
          <w:spacing w:val="14"/>
          <w:sz w:val="24"/>
        </w:rPr>
        <w:t xml:space="preserve"> </w:t>
      </w:r>
      <w:r w:rsidR="003E4462">
        <w:rPr>
          <w:rFonts w:ascii="Calibri"/>
          <w:sz w:val="24"/>
        </w:rPr>
        <w:t>sure</w:t>
      </w:r>
      <w:r w:rsidR="003E4462">
        <w:rPr>
          <w:rFonts w:ascii="Calibri"/>
          <w:w w:val="99"/>
          <w:sz w:val="24"/>
        </w:rPr>
        <w:t xml:space="preserve"> </w:t>
      </w:r>
      <w:r w:rsidR="003E4462">
        <w:rPr>
          <w:rFonts w:ascii="Calibri"/>
          <w:sz w:val="24"/>
        </w:rPr>
        <w:t>to announce the method as well as timing and process for your office hours on your</w:t>
      </w:r>
      <w:r w:rsidR="003E4462">
        <w:rPr>
          <w:rFonts w:ascii="Calibri"/>
          <w:spacing w:val="-30"/>
          <w:sz w:val="24"/>
        </w:rPr>
        <w:t xml:space="preserve"> </w:t>
      </w:r>
      <w:r w:rsidR="003E4462">
        <w:rPr>
          <w:rFonts w:ascii="Calibri"/>
          <w:sz w:val="24"/>
        </w:rPr>
        <w:t>syllabi.</w:t>
      </w:r>
    </w:p>
    <w:p w:rsidR="007B743F" w:rsidP="00DC0661" w:rsidRDefault="005F21E2" w14:paraId="4326EB36" w14:textId="0C96A381">
      <w:pPr>
        <w:pStyle w:val="ListParagraph"/>
        <w:numPr>
          <w:ilvl w:val="0"/>
          <w:numId w:val="2"/>
        </w:numPr>
        <w:spacing w:line="259" w:lineRule="auto"/>
        <w:ind w:left="540" w:right="659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Faculty can c</w:t>
      </w:r>
      <w:r w:rsidR="003E4462">
        <w:rPr>
          <w:rFonts w:ascii="Calibri"/>
          <w:sz w:val="24"/>
        </w:rPr>
        <w:t>onsider</w:t>
      </w:r>
      <w:r w:rsidR="003E4462">
        <w:rPr>
          <w:rFonts w:ascii="Calibri"/>
          <w:spacing w:val="-5"/>
          <w:sz w:val="24"/>
        </w:rPr>
        <w:t xml:space="preserve"> </w:t>
      </w:r>
      <w:r w:rsidR="003E4462">
        <w:rPr>
          <w:rFonts w:ascii="Calibri"/>
          <w:sz w:val="24"/>
        </w:rPr>
        <w:t>creating</w:t>
      </w:r>
      <w:r w:rsidR="003E4462">
        <w:rPr>
          <w:rFonts w:ascii="Calibri"/>
          <w:spacing w:val="-4"/>
          <w:sz w:val="24"/>
        </w:rPr>
        <w:t xml:space="preserve"> </w:t>
      </w:r>
      <w:r w:rsidR="003E4462">
        <w:rPr>
          <w:rFonts w:ascii="Calibri"/>
          <w:sz w:val="24"/>
        </w:rPr>
        <w:t>and</w:t>
      </w:r>
      <w:r w:rsidR="003E4462">
        <w:rPr>
          <w:rFonts w:ascii="Calibri"/>
          <w:spacing w:val="-3"/>
          <w:sz w:val="24"/>
        </w:rPr>
        <w:t xml:space="preserve"> </w:t>
      </w:r>
      <w:r w:rsidR="003E4462">
        <w:rPr>
          <w:rFonts w:ascii="Calibri"/>
          <w:sz w:val="24"/>
        </w:rPr>
        <w:t>offering</w:t>
      </w:r>
      <w:r w:rsidR="003E4462">
        <w:rPr>
          <w:rFonts w:ascii="Calibri"/>
          <w:spacing w:val="-4"/>
          <w:sz w:val="24"/>
        </w:rPr>
        <w:t xml:space="preserve"> </w:t>
      </w:r>
      <w:r w:rsidR="003E4462">
        <w:rPr>
          <w:rFonts w:ascii="Calibri"/>
          <w:sz w:val="24"/>
        </w:rPr>
        <w:t>guidance</w:t>
      </w:r>
      <w:r w:rsidR="003E4462">
        <w:rPr>
          <w:rFonts w:ascii="Calibri"/>
          <w:spacing w:val="-3"/>
          <w:sz w:val="24"/>
        </w:rPr>
        <w:t xml:space="preserve"> </w:t>
      </w:r>
      <w:r w:rsidR="003E4462">
        <w:rPr>
          <w:rFonts w:ascii="Calibri"/>
          <w:sz w:val="24"/>
        </w:rPr>
        <w:t>to</w:t>
      </w:r>
      <w:r w:rsidR="003E4462">
        <w:rPr>
          <w:rFonts w:ascii="Calibri"/>
          <w:spacing w:val="-3"/>
          <w:sz w:val="24"/>
        </w:rPr>
        <w:t xml:space="preserve"> </w:t>
      </w:r>
      <w:r w:rsidR="003E4462">
        <w:rPr>
          <w:rFonts w:ascii="Calibri"/>
          <w:sz w:val="24"/>
        </w:rPr>
        <w:t>students</w:t>
      </w:r>
      <w:r w:rsidR="003E4462">
        <w:rPr>
          <w:rFonts w:ascii="Calibri"/>
          <w:spacing w:val="-4"/>
          <w:sz w:val="24"/>
        </w:rPr>
        <w:t xml:space="preserve"> </w:t>
      </w:r>
      <w:r w:rsidR="003E4462">
        <w:rPr>
          <w:rFonts w:ascii="Calibri"/>
          <w:sz w:val="24"/>
        </w:rPr>
        <w:t>about</w:t>
      </w:r>
      <w:r w:rsidR="003E4462">
        <w:rPr>
          <w:rFonts w:ascii="Calibri"/>
          <w:spacing w:val="-3"/>
          <w:sz w:val="24"/>
        </w:rPr>
        <w:t xml:space="preserve"> </w:t>
      </w:r>
      <w:r w:rsidR="003E4462">
        <w:rPr>
          <w:rFonts w:ascii="Calibri"/>
          <w:sz w:val="24"/>
        </w:rPr>
        <w:t>online</w:t>
      </w:r>
      <w:r w:rsidR="003E4462">
        <w:rPr>
          <w:rFonts w:ascii="Calibri"/>
          <w:spacing w:val="-6"/>
          <w:sz w:val="24"/>
        </w:rPr>
        <w:t xml:space="preserve"> </w:t>
      </w:r>
      <w:r w:rsidR="003E4462">
        <w:rPr>
          <w:rFonts w:ascii="Calibri"/>
          <w:sz w:val="24"/>
        </w:rPr>
        <w:t>meetings</w:t>
      </w:r>
      <w:r w:rsidR="003E4462">
        <w:rPr>
          <w:rFonts w:ascii="Calibri"/>
          <w:spacing w:val="-6"/>
          <w:sz w:val="24"/>
        </w:rPr>
        <w:t xml:space="preserve"> </w:t>
      </w:r>
      <w:r w:rsidR="003E4462">
        <w:rPr>
          <w:rFonts w:ascii="Calibri"/>
          <w:sz w:val="24"/>
        </w:rPr>
        <w:t>with</w:t>
      </w:r>
      <w:r w:rsidR="003E4462">
        <w:rPr>
          <w:rFonts w:ascii="Calibri"/>
          <w:spacing w:val="-3"/>
          <w:sz w:val="24"/>
        </w:rPr>
        <w:t xml:space="preserve"> </w:t>
      </w:r>
      <w:r w:rsidR="003E4462">
        <w:rPr>
          <w:rFonts w:ascii="Calibri"/>
          <w:sz w:val="24"/>
        </w:rPr>
        <w:t>individuals</w:t>
      </w:r>
      <w:r w:rsidR="003E4462">
        <w:rPr>
          <w:rFonts w:ascii="Calibri"/>
          <w:spacing w:val="-6"/>
          <w:sz w:val="24"/>
        </w:rPr>
        <w:t xml:space="preserve"> </w:t>
      </w:r>
      <w:r w:rsidR="003E4462">
        <w:rPr>
          <w:rFonts w:ascii="Calibri"/>
          <w:sz w:val="24"/>
        </w:rPr>
        <w:t>vs. groups (class); it could be helpful for them to know what to expect about the structure</w:t>
      </w:r>
      <w:r w:rsidR="003E4462">
        <w:rPr>
          <w:rFonts w:ascii="Calibri"/>
          <w:spacing w:val="-31"/>
          <w:sz w:val="24"/>
        </w:rPr>
        <w:t xml:space="preserve"> </w:t>
      </w:r>
      <w:r w:rsidR="003E4462">
        <w:rPr>
          <w:rFonts w:ascii="Calibri"/>
          <w:sz w:val="24"/>
        </w:rPr>
        <w:t>and timing of your online office hours. Include in this resource the instructions for use of</w:t>
      </w:r>
      <w:r w:rsidR="003E4462">
        <w:rPr>
          <w:rFonts w:ascii="Calibri"/>
          <w:spacing w:val="-29"/>
          <w:sz w:val="24"/>
        </w:rPr>
        <w:t xml:space="preserve"> </w:t>
      </w:r>
      <w:r w:rsidR="003E4462">
        <w:rPr>
          <w:rFonts w:ascii="Calibri"/>
          <w:sz w:val="24"/>
        </w:rPr>
        <w:t>virtual backgrounds which are allowed in Zoom and Teams and help to address privacy issues of</w:t>
      </w:r>
      <w:r w:rsidR="003E4462">
        <w:rPr>
          <w:rFonts w:ascii="Calibri"/>
          <w:spacing w:val="-20"/>
          <w:sz w:val="24"/>
        </w:rPr>
        <w:t xml:space="preserve"> </w:t>
      </w:r>
      <w:r w:rsidR="003E4462">
        <w:rPr>
          <w:rFonts w:ascii="Calibri"/>
          <w:sz w:val="24"/>
        </w:rPr>
        <w:t>all involved, if you plan to use one of these</w:t>
      </w:r>
      <w:r w:rsidR="003E4462">
        <w:rPr>
          <w:rFonts w:ascii="Calibri"/>
          <w:spacing w:val="-7"/>
          <w:sz w:val="24"/>
        </w:rPr>
        <w:t xml:space="preserve"> </w:t>
      </w:r>
      <w:r w:rsidR="003E4462">
        <w:rPr>
          <w:rFonts w:ascii="Calibri"/>
          <w:sz w:val="24"/>
        </w:rPr>
        <w:t>platforms.</w:t>
      </w:r>
    </w:p>
    <w:p w:rsidR="007B743F" w:rsidRDefault="003E4462" w14:paraId="56AD3443" w14:textId="77486C55">
      <w:pPr>
        <w:pStyle w:val="ListParagraph"/>
        <w:numPr>
          <w:ilvl w:val="0"/>
          <w:numId w:val="1"/>
        </w:numPr>
        <w:tabs>
          <w:tab w:val="left" w:pos="469"/>
        </w:tabs>
        <w:spacing w:before="4" w:line="259" w:lineRule="auto"/>
        <w:ind w:right="219"/>
        <w:rPr>
          <w:rFonts w:ascii="Calibri" w:hAnsi="Calibri" w:eastAsia="Calibri" w:cs="Calibri"/>
          <w:sz w:val="24"/>
          <w:szCs w:val="24"/>
        </w:rPr>
      </w:pPr>
      <w:r w:rsidR="003E4462">
        <w:rPr>
          <w:rFonts w:ascii="Calibri" w:hAnsi="Calibri" w:eastAsia="Calibri" w:cs="Calibri"/>
          <w:sz w:val="24"/>
          <w:szCs w:val="24"/>
        </w:rPr>
        <w:t xml:space="preserve">If </w:t>
      </w:r>
      <w:r w:rsidR="005F21E2">
        <w:rPr>
          <w:rFonts w:ascii="Calibri" w:hAnsi="Calibri" w:eastAsia="Calibri" w:cs="Calibri"/>
          <w:sz w:val="24"/>
          <w:szCs w:val="24"/>
        </w:rPr>
        <w:t>faculty</w:t>
      </w:r>
      <w:r w:rsidR="003E4462">
        <w:rPr>
          <w:rFonts w:ascii="Calibri" w:hAnsi="Calibri" w:eastAsia="Calibri" w:cs="Calibri"/>
          <w:sz w:val="24"/>
          <w:szCs w:val="24"/>
        </w:rPr>
        <w:t xml:space="preserve"> plan to use Zoom or BB Collaborate, </w:t>
      </w:r>
      <w:r w:rsidR="005F21E2">
        <w:rPr>
          <w:rFonts w:ascii="Calibri" w:hAnsi="Calibri" w:eastAsia="Calibri" w:cs="Calibri"/>
          <w:sz w:val="24"/>
          <w:szCs w:val="24"/>
        </w:rPr>
        <w:t xml:space="preserve">they can </w:t>
      </w:r>
      <w:r w:rsidR="00D20156">
        <w:rPr>
          <w:rFonts w:ascii="Calibri" w:hAnsi="Calibri" w:eastAsia="Calibri" w:cs="Calibri"/>
          <w:sz w:val="24"/>
          <w:szCs w:val="24"/>
        </w:rPr>
        <w:t>consider</w:t>
      </w:r>
      <w:r w:rsidR="003E4462">
        <w:rPr>
          <w:rFonts w:ascii="Calibri" w:hAnsi="Calibri" w:eastAsia="Calibri" w:cs="Calibri"/>
          <w:sz w:val="24"/>
          <w:szCs w:val="24"/>
        </w:rPr>
        <w:t xml:space="preserve"> set</w:t>
      </w:r>
      <w:r w:rsidR="00D20156">
        <w:rPr>
          <w:rFonts w:ascii="Calibri" w:hAnsi="Calibri" w:eastAsia="Calibri" w:cs="Calibri"/>
          <w:sz w:val="24"/>
          <w:szCs w:val="24"/>
        </w:rPr>
        <w:t>ting</w:t>
      </w:r>
      <w:r w:rsidR="003E4462">
        <w:rPr>
          <w:rFonts w:ascii="Calibri" w:hAnsi="Calibri" w:eastAsia="Calibri" w:cs="Calibri"/>
          <w:sz w:val="24"/>
          <w:szCs w:val="24"/>
        </w:rPr>
        <w:t xml:space="preserve"> up meetings/rooms so </w:t>
      </w:r>
      <w:r w:rsidR="003E4462">
        <w:rPr>
          <w:rFonts w:ascii="Calibri" w:hAnsi="Calibri" w:eastAsia="Calibri" w:cs="Calibri"/>
          <w:sz w:val="24"/>
          <w:szCs w:val="24"/>
        </w:rPr>
        <w:t>that</w:t>
      </w:r>
      <w:r w:rsidR="005F21E2">
        <w:rPr>
          <w:rFonts w:ascii="Calibri" w:hAnsi="Calibri" w:eastAsia="Calibri" w:cs="Calibri"/>
          <w:sz w:val="24"/>
          <w:szCs w:val="24"/>
        </w:rPr>
        <w:t xml:space="preserve"> they</w:t>
      </w:r>
      <w:r w:rsidR="003E4462">
        <w:rPr>
          <w:rFonts w:ascii="Calibri" w:hAnsi="Calibri" w:eastAsia="Calibri" w:cs="Calibri"/>
          <w:sz w:val="24"/>
          <w:szCs w:val="24"/>
        </w:rPr>
        <w:t xml:space="preserve"> capitalize on the ‘waiting room’ features as this allows to admit students into the room</w:t>
      </w:r>
      <w:r w:rsidR="003E4462">
        <w:rPr>
          <w:rFonts w:ascii="Calibri" w:hAnsi="Calibri" w:eastAsia="Calibri" w:cs="Calibri"/>
          <w:spacing w:val="-35"/>
          <w:sz w:val="24"/>
          <w:szCs w:val="24"/>
        </w:rPr>
        <w:t xml:space="preserve"> </w:t>
      </w:r>
      <w:r w:rsidR="003E4462">
        <w:rPr>
          <w:rFonts w:ascii="Calibri" w:hAnsi="Calibri" w:eastAsia="Calibri" w:cs="Calibri"/>
          <w:sz w:val="24"/>
          <w:szCs w:val="24"/>
        </w:rPr>
        <w:t>one</w:t>
      </w:r>
      <w:r w:rsidR="003E4462"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 w:rsidR="003E4462">
        <w:rPr>
          <w:rFonts w:ascii="Calibri" w:hAnsi="Calibri" w:eastAsia="Calibri" w:cs="Calibri"/>
          <w:sz w:val="24"/>
          <w:szCs w:val="24"/>
        </w:rPr>
        <w:t xml:space="preserve">at a time, if this is </w:t>
      </w:r>
      <w:r w:rsidR="005F21E2">
        <w:rPr>
          <w:rFonts w:ascii="Calibri" w:hAnsi="Calibri" w:eastAsia="Calibri" w:cs="Calibri"/>
          <w:sz w:val="24"/>
          <w:szCs w:val="24"/>
        </w:rPr>
        <w:t xml:space="preserve">the </w:t>
      </w:r>
      <w:r w:rsidR="003E4462">
        <w:rPr>
          <w:rFonts w:ascii="Calibri" w:hAnsi="Calibri" w:eastAsia="Calibri" w:cs="Calibri"/>
          <w:sz w:val="24"/>
          <w:szCs w:val="24"/>
        </w:rPr>
        <w:t>preferred way to meet with them. This will help to ensure privacy</w:t>
      </w:r>
      <w:r w:rsidR="003E4462">
        <w:rPr>
          <w:rFonts w:ascii="Calibri" w:hAnsi="Calibri" w:eastAsia="Calibri" w:cs="Calibri"/>
          <w:spacing w:val="-32"/>
          <w:sz w:val="24"/>
          <w:szCs w:val="24"/>
        </w:rPr>
        <w:t xml:space="preserve"> </w:t>
      </w:r>
      <w:r w:rsidR="003E4462">
        <w:rPr>
          <w:rFonts w:ascii="Calibri" w:hAnsi="Calibri" w:eastAsia="Calibri" w:cs="Calibri"/>
          <w:sz w:val="24"/>
          <w:szCs w:val="24"/>
        </w:rPr>
        <w:t xml:space="preserve">and individualized conversations, if needed. </w:t>
      </w:r>
      <w:r w:rsidR="005F21E2">
        <w:rPr>
          <w:rFonts w:ascii="Calibri" w:hAnsi="Calibri" w:eastAsia="Calibri" w:cs="Calibri"/>
          <w:sz w:val="24"/>
          <w:szCs w:val="24"/>
        </w:rPr>
        <w:t>S</w:t>
      </w:r>
      <w:r w:rsidR="003E4462">
        <w:rPr>
          <w:rFonts w:ascii="Calibri" w:hAnsi="Calibri" w:eastAsia="Calibri" w:cs="Calibri"/>
          <w:sz w:val="24"/>
          <w:szCs w:val="24"/>
        </w:rPr>
        <w:t xml:space="preserve">mall group meetings </w:t>
      </w:r>
      <w:r w:rsidR="005F21E2">
        <w:rPr>
          <w:rFonts w:ascii="Calibri" w:hAnsi="Calibri" w:eastAsia="Calibri" w:cs="Calibri"/>
          <w:sz w:val="24"/>
          <w:szCs w:val="24"/>
        </w:rPr>
        <w:t xml:space="preserve">can also be established </w:t>
      </w:r>
      <w:r w:rsidR="003E4462">
        <w:rPr>
          <w:rFonts w:ascii="Calibri" w:hAnsi="Calibri" w:eastAsia="Calibri" w:cs="Calibri"/>
          <w:sz w:val="24"/>
          <w:szCs w:val="24"/>
        </w:rPr>
        <w:t>in this</w:t>
      </w:r>
      <w:r w:rsidR="003E4462">
        <w:rPr>
          <w:rFonts w:ascii="Calibri" w:hAnsi="Calibri" w:eastAsia="Calibri" w:cs="Calibri"/>
          <w:spacing w:val="-30"/>
          <w:sz w:val="24"/>
          <w:szCs w:val="24"/>
        </w:rPr>
        <w:t xml:space="preserve"> </w:t>
      </w:r>
      <w:r w:rsidR="003E4462">
        <w:rPr>
          <w:rFonts w:ascii="Calibri" w:hAnsi="Calibri" w:eastAsia="Calibri" w:cs="Calibri"/>
          <w:sz w:val="24"/>
          <w:szCs w:val="24"/>
        </w:rPr>
        <w:t>way.</w:t>
      </w:r>
    </w:p>
    <w:p w:rsidR="007B743F" w:rsidRDefault="003E4462" w14:paraId="4DBAD644" w14:textId="7C7C8F17">
      <w:pPr>
        <w:pStyle w:val="ListParagraph"/>
        <w:numPr>
          <w:ilvl w:val="0"/>
          <w:numId w:val="1"/>
        </w:numPr>
        <w:tabs>
          <w:tab w:val="left" w:pos="469"/>
        </w:tabs>
        <w:spacing w:before="2" w:line="259" w:lineRule="auto"/>
        <w:ind w:right="219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It is acceptable to ask students to ‘sign up’ or indicate to </w:t>
      </w:r>
      <w:r w:rsidR="005F21E2">
        <w:rPr>
          <w:rFonts w:ascii="Calibri" w:hAnsi="Calibri" w:eastAsia="Calibri" w:cs="Calibri"/>
          <w:sz w:val="24"/>
          <w:szCs w:val="24"/>
        </w:rPr>
        <w:t>the professor</w:t>
      </w:r>
      <w:r>
        <w:rPr>
          <w:rFonts w:ascii="Calibri" w:hAnsi="Calibri" w:eastAsia="Calibri" w:cs="Calibri"/>
          <w:sz w:val="24"/>
          <w:szCs w:val="24"/>
        </w:rPr>
        <w:t xml:space="preserve"> in some way that they plan</w:t>
      </w:r>
      <w:r>
        <w:rPr>
          <w:rFonts w:ascii="Calibri" w:hAnsi="Calibri" w:eastAsia="Calibri" w:cs="Calibri"/>
          <w:spacing w:val="-2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attend office hours. Many </w:t>
      </w:r>
      <w:proofErr w:type="gramStart"/>
      <w:r>
        <w:rPr>
          <w:rFonts w:ascii="Calibri" w:hAnsi="Calibri" w:eastAsia="Calibri" w:cs="Calibri"/>
          <w:sz w:val="24"/>
          <w:szCs w:val="24"/>
        </w:rPr>
        <w:t>faculty</w:t>
      </w:r>
      <w:proofErr w:type="gramEnd"/>
      <w:r>
        <w:rPr>
          <w:rFonts w:ascii="Calibri" w:hAnsi="Calibri" w:eastAsia="Calibri" w:cs="Calibri"/>
          <w:sz w:val="24"/>
          <w:szCs w:val="24"/>
        </w:rPr>
        <w:t xml:space="preserve"> </w:t>
      </w:r>
      <w:r w:rsidR="00D20156">
        <w:rPr>
          <w:rFonts w:ascii="Calibri" w:hAnsi="Calibri" w:eastAsia="Calibri" w:cs="Calibri"/>
          <w:sz w:val="24"/>
          <w:szCs w:val="24"/>
        </w:rPr>
        <w:t xml:space="preserve">are using </w:t>
      </w:r>
      <w:r>
        <w:rPr>
          <w:rFonts w:ascii="Calibri" w:hAnsi="Calibri" w:eastAsia="Calibri" w:cs="Calibri"/>
          <w:sz w:val="24"/>
          <w:szCs w:val="24"/>
        </w:rPr>
        <w:t>online schedulers/software</w:t>
      </w:r>
      <w:r w:rsidR="00D20156">
        <w:rPr>
          <w:rFonts w:ascii="Calibri" w:hAnsi="Calibri" w:eastAsia="Calibri" w:cs="Calibri"/>
          <w:sz w:val="24"/>
          <w:szCs w:val="24"/>
        </w:rPr>
        <w:t xml:space="preserve"> (such as Calendly).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 w:rsidR="00D229A6">
        <w:rPr>
          <w:rFonts w:ascii="Calibri" w:hAnsi="Calibri" w:eastAsia="Calibri" w:cs="Calibri"/>
          <w:sz w:val="24"/>
          <w:szCs w:val="24"/>
        </w:rPr>
        <w:t>Faculty</w:t>
      </w:r>
      <w:r>
        <w:rPr>
          <w:rFonts w:ascii="Calibri" w:hAnsi="Calibri" w:eastAsia="Calibri" w:cs="Calibri"/>
          <w:sz w:val="24"/>
          <w:szCs w:val="24"/>
        </w:rPr>
        <w:t xml:space="preserve"> can ask </w:t>
      </w:r>
      <w:r w:rsidR="00D229A6">
        <w:rPr>
          <w:rFonts w:ascii="Calibri" w:hAnsi="Calibri" w:eastAsia="Calibri" w:cs="Calibri"/>
          <w:sz w:val="24"/>
          <w:szCs w:val="24"/>
        </w:rPr>
        <w:t>students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 w:rsidR="00D229A6">
        <w:rPr>
          <w:rFonts w:ascii="Calibri" w:hAnsi="Calibri" w:eastAsia="Calibri" w:cs="Calibri"/>
          <w:sz w:val="24"/>
          <w:szCs w:val="24"/>
        </w:rPr>
        <w:t>notify them</w:t>
      </w:r>
      <w:r>
        <w:rPr>
          <w:rFonts w:ascii="Calibri" w:hAnsi="Calibri" w:eastAsia="Calibri" w:cs="Calibri"/>
          <w:sz w:val="24"/>
          <w:szCs w:val="24"/>
        </w:rPr>
        <w:t xml:space="preserve"> in advance</w:t>
      </w:r>
      <w:r>
        <w:rPr>
          <w:rFonts w:ascii="Calibri" w:hAnsi="Calibri" w:eastAsia="Calibri" w:cs="Calibri"/>
          <w:spacing w:val="-3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if the</w:t>
      </w:r>
      <w:r w:rsidR="00D229A6">
        <w:rPr>
          <w:rFonts w:ascii="Calibri" w:hAnsi="Calibri" w:eastAsia="Calibri" w:cs="Calibri"/>
          <w:sz w:val="24"/>
          <w:szCs w:val="24"/>
        </w:rPr>
        <w:t xml:space="preserve"> students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will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attending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office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hour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session,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if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possible.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This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might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allow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5F21E2">
        <w:rPr>
          <w:rFonts w:ascii="Calibri" w:hAnsi="Calibri" w:eastAsia="Calibri" w:cs="Calibri"/>
          <w:sz w:val="24"/>
          <w:szCs w:val="24"/>
        </w:rPr>
        <w:t>faculty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group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students with similar questions, prepare for difficult conversations, and/or be ready with resources</w:t>
      </w:r>
      <w:r>
        <w:rPr>
          <w:rFonts w:ascii="Calibri" w:hAnsi="Calibri" w:eastAsia="Calibri" w:cs="Calibri"/>
          <w:spacing w:val="-3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and information, if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needed.</w:t>
      </w:r>
    </w:p>
    <w:p w:rsidR="007B743F" w:rsidRDefault="003E4462" w14:paraId="592BFA9E" w14:textId="34DC196C">
      <w:pPr>
        <w:pStyle w:val="ListParagraph"/>
        <w:numPr>
          <w:ilvl w:val="0"/>
          <w:numId w:val="1"/>
        </w:numPr>
        <w:tabs>
          <w:tab w:val="left" w:pos="469"/>
        </w:tabs>
        <w:spacing w:line="259" w:lineRule="auto"/>
        <w:ind w:right="327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 xml:space="preserve">If </w:t>
      </w:r>
      <w:r w:rsidR="00D229A6">
        <w:rPr>
          <w:rFonts w:ascii="Calibri"/>
          <w:sz w:val="24"/>
        </w:rPr>
        <w:t>faculty</w:t>
      </w:r>
      <w:r>
        <w:rPr>
          <w:rFonts w:ascii="Calibri"/>
          <w:sz w:val="24"/>
        </w:rPr>
        <w:t xml:space="preserve"> plan to make </w:t>
      </w:r>
      <w:r w:rsidR="005F21E2">
        <w:rPr>
          <w:rFonts w:ascii="Calibri"/>
          <w:sz w:val="24"/>
        </w:rPr>
        <w:t>themselves</w:t>
      </w:r>
      <w:r>
        <w:rPr>
          <w:rFonts w:ascii="Calibri"/>
          <w:sz w:val="24"/>
        </w:rPr>
        <w:t xml:space="preserve"> available online (e.g., email, discussion boards, etc.) as a portion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 xml:space="preserve">of </w:t>
      </w:r>
      <w:r w:rsidR="005F21E2">
        <w:rPr>
          <w:rFonts w:ascii="Calibri"/>
          <w:sz w:val="24"/>
        </w:rPr>
        <w:t>the</w:t>
      </w:r>
      <w:r>
        <w:rPr>
          <w:rFonts w:ascii="Calibri"/>
          <w:sz w:val="24"/>
        </w:rPr>
        <w:t xml:space="preserve"> office hours, it is important to articulate when </w:t>
      </w:r>
      <w:r w:rsidR="005F21E2">
        <w:rPr>
          <w:rFonts w:ascii="Calibri"/>
          <w:sz w:val="24"/>
        </w:rPr>
        <w:t>the professor</w:t>
      </w:r>
      <w:r>
        <w:rPr>
          <w:rFonts w:ascii="Calibri"/>
          <w:sz w:val="24"/>
        </w:rPr>
        <w:t xml:space="preserve"> will be online and a policy for</w:t>
      </w:r>
      <w:r>
        <w:rPr>
          <w:rFonts w:ascii="Calibri"/>
          <w:spacing w:val="-24"/>
          <w:sz w:val="24"/>
        </w:rPr>
        <w:t xml:space="preserve"> </w:t>
      </w:r>
      <w:r>
        <w:rPr>
          <w:rFonts w:ascii="Calibri"/>
          <w:sz w:val="24"/>
        </w:rPr>
        <w:t>when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students should expect a response when using these asynchronous tools. For example, </w:t>
      </w:r>
      <w:r w:rsidR="005F21E2">
        <w:rPr>
          <w:rFonts w:ascii="Calibri"/>
          <w:sz w:val="24"/>
        </w:rPr>
        <w:t>the professor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can inform students they can expect a response within 24 hours (or whatever your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response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timeframe/policy is for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course).</w:t>
      </w:r>
    </w:p>
    <w:sectPr w:rsidR="007B743F">
      <w:pgSz w:w="12240" w:h="15840" w:orient="portrait"/>
      <w:pgMar w:top="900" w:right="900" w:bottom="280" w:left="126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F4" w:rsidRDefault="006362F4" w14:paraId="51992073" w14:textId="77777777">
      <w:r>
        <w:separator/>
      </w:r>
    </w:p>
  </w:endnote>
  <w:endnote w:type="continuationSeparator" w:id="0">
    <w:p w:rsidR="006362F4" w:rsidRDefault="006362F4" w14:paraId="6B2C93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F4" w:rsidRDefault="006362F4" w14:paraId="7E30CF2A" w14:textId="77777777">
      <w:r>
        <w:separator/>
      </w:r>
    </w:p>
  </w:footnote>
  <w:footnote w:type="continuationSeparator" w:id="0">
    <w:p w:rsidR="006362F4" w:rsidRDefault="006362F4" w14:paraId="5D70BA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7B743F" w:rsidRDefault="00133388" w14:paraId="70E84508" w14:textId="1BF93D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3553E2" wp14:editId="3C0B639C">
              <wp:simplePos x="0" y="0"/>
              <wp:positionH relativeFrom="page">
                <wp:posOffset>7056755</wp:posOffset>
              </wp:positionH>
              <wp:positionV relativeFrom="page">
                <wp:posOffset>464185</wp:posOffset>
              </wp:positionV>
              <wp:extent cx="102870" cy="1276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43F" w:rsidRDefault="003E4462" w14:paraId="6ADFFF4F" w14:textId="77777777">
                          <w:pPr>
                            <w:spacing w:line="184" w:lineRule="exact"/>
                            <w:ind w:left="40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3553E2">
              <v:stroke joinstyle="miter"/>
              <v:path gradientshapeok="t" o:connecttype="rect"/>
            </v:shapetype>
            <v:shape id="Text Box 1" style="position:absolute;margin-left:555.65pt;margin-top:36.55pt;width:8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R6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npBdECbgq48oPF/H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">
              <v:textbox inset="0,0,0,0">
                <w:txbxContent>
                  <w:p w:rsidR="007B743F" w:rsidRDefault="003E4462" w14:paraId="6ADFFF4F" w14:textId="77777777">
                    <w:pPr>
                      <w:spacing w:line="184" w:lineRule="exact"/>
                      <w:ind w:left="40"/>
                      <w:rPr>
                        <w:rFonts w:ascii="Calibri" w:hAnsi="Calibri" w:eastAsia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00F9"/>
    <w:multiLevelType w:val="hybridMultilevel"/>
    <w:tmpl w:val="0016C864"/>
    <w:lvl w:ilvl="0" w:tplc="2528D358">
      <w:start w:val="1"/>
      <w:numFmt w:val="bullet"/>
      <w:lvlText w:val=""/>
      <w:lvlJc w:val="left"/>
      <w:pPr>
        <w:ind w:left="468" w:hanging="360"/>
      </w:pPr>
      <w:rPr>
        <w:rFonts w:hint="default" w:ascii="Symbol" w:hAnsi="Symbol" w:eastAsia="Symbol"/>
        <w:w w:val="100"/>
        <w:sz w:val="24"/>
        <w:szCs w:val="24"/>
      </w:rPr>
    </w:lvl>
    <w:lvl w:ilvl="1" w:tplc="53AC481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848099C6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B7FAA66A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AEF8DAD8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532909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3918C5BE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A8345B50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62E08CC4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" w15:restartNumberingAfterBreak="0">
    <w:nsid w:val="2EBE74B5"/>
    <w:multiLevelType w:val="hybridMultilevel"/>
    <w:tmpl w:val="34808F98"/>
    <w:lvl w:ilvl="0" w:tplc="38CA15B4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/>
        <w:w w:val="100"/>
        <w:sz w:val="24"/>
        <w:szCs w:val="24"/>
      </w:rPr>
    </w:lvl>
    <w:lvl w:ilvl="1" w:tplc="F0601E14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315A9AC4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D842F456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27E61204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A42C95FE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BAE8D6D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367A44AA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B812164C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2" w15:restartNumberingAfterBreak="0">
    <w:nsid w:val="5FD663F3"/>
    <w:multiLevelType w:val="hybridMultilevel"/>
    <w:tmpl w:val="79B4821C"/>
    <w:lvl w:ilvl="0" w:tplc="F9D0601C">
      <w:start w:val="1"/>
      <w:numFmt w:val="bullet"/>
      <w:lvlText w:val=""/>
      <w:lvlJc w:val="left"/>
      <w:pPr>
        <w:ind w:left="848" w:hanging="360"/>
      </w:pPr>
      <w:rPr>
        <w:rFonts w:hint="default" w:ascii="Symbol" w:hAnsi="Symbol" w:eastAsia="Symbol"/>
        <w:w w:val="100"/>
        <w:sz w:val="24"/>
        <w:szCs w:val="24"/>
      </w:rPr>
    </w:lvl>
    <w:lvl w:ilvl="1" w:tplc="9E1287F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2694652E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28B4E286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B622C2CC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99049B02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301AC946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3FD662DA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B226C904">
      <w:start w:val="1"/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3" w15:restartNumberingAfterBreak="0">
    <w:nsid w:val="6AD36813"/>
    <w:multiLevelType w:val="hybridMultilevel"/>
    <w:tmpl w:val="DBAE3B1C"/>
    <w:lvl w:ilvl="0" w:tplc="0D4C5956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/>
        <w:w w:val="100"/>
        <w:sz w:val="24"/>
        <w:szCs w:val="24"/>
      </w:rPr>
    </w:lvl>
    <w:lvl w:ilvl="1" w:tplc="A484D530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2C5AE97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D4EA9BE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023CFEC0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C7F241A2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4000BB92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7F30B7C2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088EB26C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F"/>
    <w:rsid w:val="000220EF"/>
    <w:rsid w:val="00133388"/>
    <w:rsid w:val="003E4462"/>
    <w:rsid w:val="005F21E2"/>
    <w:rsid w:val="006362F4"/>
    <w:rsid w:val="006F5CB5"/>
    <w:rsid w:val="007B743F"/>
    <w:rsid w:val="009F0960"/>
    <w:rsid w:val="009F1B7C"/>
    <w:rsid w:val="00BF3780"/>
    <w:rsid w:val="00D20156"/>
    <w:rsid w:val="00D229A6"/>
    <w:rsid w:val="00D5515C"/>
    <w:rsid w:val="00DC0661"/>
    <w:rsid w:val="00E53C29"/>
    <w:rsid w:val="00EB133A"/>
    <w:rsid w:val="00F73141"/>
    <w:rsid w:val="010AF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A71F5"/>
  <w15:docId w15:val="{D4C9E6F6-B873-4972-BD8A-6558635D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rFonts w:ascii="Calibri Light" w:hAnsi="Calibri Light" w:eastAsia="Calibri Light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 w:hanging="360"/>
    </w:pPr>
    <w:rPr>
      <w:rFonts w:ascii="Calibri" w:hAnsi="Calibri" w:eastAsia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3C2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81DFF8E496F4A97BD92E1F2067BE1" ma:contentTypeVersion="8" ma:contentTypeDescription="Create a new document." ma:contentTypeScope="" ma:versionID="766ba92940b8117120305034e14996c5">
  <xsd:schema xmlns:xsd="http://www.w3.org/2001/XMLSchema" xmlns:xs="http://www.w3.org/2001/XMLSchema" xmlns:p="http://schemas.microsoft.com/office/2006/metadata/properties" xmlns:ns2="766feda6-c756-4e1e-9a1b-4c7a8381ad13" targetNamespace="http://schemas.microsoft.com/office/2006/metadata/properties" ma:root="true" ma:fieldsID="86149b4b1aafec34bfc2153a0a19abf8" ns2:_="">
    <xsd:import namespace="766feda6-c756-4e1e-9a1b-4c7a8381a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feda6-c756-4e1e-9a1b-4c7a8381a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B25AB-6292-495E-92B0-031920CD4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CE297-F310-4849-BB7C-65A1AD1F1C89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b2a61d6-4c8a-4f4a-97dc-15978a2986d4"/>
    <ds:schemaRef ds:uri="6603eae0-4c39-4119-8d14-98051a6c9cb8"/>
  </ds:schemaRefs>
</ds:datastoreItem>
</file>

<file path=customXml/itemProps3.xml><?xml version="1.0" encoding="utf-8"?>
<ds:datastoreItem xmlns:ds="http://schemas.openxmlformats.org/officeDocument/2006/customXml" ds:itemID="{618DD25A-10F9-4C9D-A453-A3C9B04122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Voelker</dc:creator>
  <cp:lastModifiedBy>Bartsch, Robert A</cp:lastModifiedBy>
  <cp:revision>3</cp:revision>
  <dcterms:created xsi:type="dcterms:W3CDTF">2020-11-03T14:50:00Z</dcterms:created>
  <dcterms:modified xsi:type="dcterms:W3CDTF">2020-12-11T13:09:05Z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2020-10-01T00:00:00Z</vt:filetime>
  </property>
  <property fmtid="{D5CDD505-2E9C-101B-9397-08002B2CF9AE}" pid="5" name="ContentTypeId">
    <vt:lpwstr>0x010100FEB81DFF8E496F4A97BD92E1F2067BE1</vt:lpwstr>
  </property>
</Properties>
</file>