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14566" w14:textId="77777777" w:rsidR="00125EDD" w:rsidRPr="0079069C" w:rsidRDefault="007B52B7" w:rsidP="00300D20">
      <w:pPr>
        <w:spacing w:after="0" w:line="240" w:lineRule="auto"/>
        <w:jc w:val="center"/>
        <w:rPr>
          <w:b/>
          <w:sz w:val="24"/>
          <w:szCs w:val="24"/>
        </w:rPr>
      </w:pPr>
      <w:r w:rsidRPr="0079069C">
        <w:rPr>
          <w:b/>
          <w:sz w:val="24"/>
          <w:szCs w:val="24"/>
        </w:rPr>
        <w:t>FACULTY SENATE</w:t>
      </w:r>
    </w:p>
    <w:p w14:paraId="5F002BF3" w14:textId="546C7DB9" w:rsidR="007B52B7" w:rsidRPr="00585AB8" w:rsidRDefault="0079069C" w:rsidP="00300D20">
      <w:pPr>
        <w:spacing w:after="0" w:line="240" w:lineRule="auto"/>
        <w:jc w:val="center"/>
        <w:rPr>
          <w:b/>
        </w:rPr>
      </w:pPr>
      <w:r w:rsidRPr="00585AB8">
        <w:rPr>
          <w:b/>
        </w:rPr>
        <w:t>April 02, 2014</w:t>
      </w:r>
    </w:p>
    <w:p w14:paraId="1B008444" w14:textId="775DAB4C" w:rsidR="00155760" w:rsidRPr="0079069C" w:rsidRDefault="0079069C" w:rsidP="00300D20">
      <w:pPr>
        <w:spacing w:after="0" w:line="240" w:lineRule="auto"/>
        <w:jc w:val="center"/>
      </w:pPr>
      <w:r w:rsidRPr="00585AB8">
        <w:rPr>
          <w:b/>
        </w:rPr>
        <w:t>Minutes</w:t>
      </w:r>
      <w:r w:rsidR="00C23DD9">
        <w:rPr>
          <w:b/>
        </w:rPr>
        <w:t xml:space="preserve"> (Revised)</w:t>
      </w:r>
    </w:p>
    <w:p w14:paraId="7DDEF193" w14:textId="77777777" w:rsidR="00EA2056" w:rsidRPr="00155760" w:rsidRDefault="00EA2056" w:rsidP="00300D20">
      <w:pPr>
        <w:spacing w:after="0" w:line="240" w:lineRule="auto"/>
        <w:jc w:val="center"/>
        <w:rPr>
          <w:b/>
        </w:rPr>
      </w:pPr>
    </w:p>
    <w:p w14:paraId="6CE6A28A" w14:textId="1B717E72" w:rsidR="00657096" w:rsidRDefault="0022226B" w:rsidP="00300D20">
      <w:pPr>
        <w:spacing w:after="0" w:line="240" w:lineRule="auto"/>
      </w:pPr>
      <w:r w:rsidRPr="00EA2056">
        <w:rPr>
          <w:b/>
        </w:rPr>
        <w:t>Members Present</w:t>
      </w:r>
      <w:r>
        <w:t>:</w:t>
      </w:r>
      <w:r w:rsidR="00657096">
        <w:t xml:space="preserve"> M. Akladios, </w:t>
      </w:r>
      <w:r w:rsidR="00615CBF">
        <w:t xml:space="preserve">W. Amonette, </w:t>
      </w:r>
      <w:r w:rsidR="00657096">
        <w:t xml:space="preserve">J. Bechtold, C. Diepenbrock, K. Divoll, J. Fritz, D. Garrison, </w:t>
      </w:r>
    </w:p>
    <w:p w14:paraId="66F67800" w14:textId="77777777" w:rsidR="00657096" w:rsidRDefault="00657096" w:rsidP="00300D20">
      <w:pPr>
        <w:spacing w:after="0" w:line="240" w:lineRule="auto"/>
      </w:pPr>
      <w:r>
        <w:t xml:space="preserve">L. Gossett,  A. Johnston K. Ley, S. Masood,  S. McIntyre, T. Michael, I. Pavlova, M. Peters, A. Perez-Davila, R. Puzdrowski, B. Rashid, R. Mohammad, L. Robinson, L. June Shiau, M. Short, J. Smith, B. Stephens, </w:t>
      </w:r>
    </w:p>
    <w:p w14:paraId="1866792F" w14:textId="77777777" w:rsidR="00657096" w:rsidRDefault="00657096" w:rsidP="00300D20">
      <w:pPr>
        <w:spacing w:after="0" w:line="240" w:lineRule="auto"/>
      </w:pPr>
      <w:r>
        <w:t>L. Jean Walker, C. Ward, J. Willis, P. Withey, D. Shulsky</w:t>
      </w:r>
    </w:p>
    <w:p w14:paraId="2E43CA1B" w14:textId="77777777" w:rsidR="00657096" w:rsidRDefault="00657096" w:rsidP="00300D20">
      <w:pPr>
        <w:spacing w:after="0" w:line="240" w:lineRule="auto"/>
      </w:pPr>
    </w:p>
    <w:p w14:paraId="79AD32F7" w14:textId="77777777" w:rsidR="00657096" w:rsidRDefault="00657096" w:rsidP="00300D20">
      <w:pPr>
        <w:spacing w:after="0" w:line="240" w:lineRule="auto"/>
      </w:pPr>
      <w:r w:rsidRPr="008B07D7">
        <w:rPr>
          <w:b/>
        </w:rPr>
        <w:t>Members Absent</w:t>
      </w:r>
      <w:r>
        <w:t xml:space="preserve">: </w:t>
      </w:r>
      <w:r w:rsidR="004D6B33">
        <w:t>W. Amonette, S. Graves, D. Haworth, P. McCormack, F. Simieou, A. Valenti</w:t>
      </w:r>
    </w:p>
    <w:p w14:paraId="048920AD" w14:textId="77777777" w:rsidR="00657096" w:rsidRDefault="00657096" w:rsidP="00300D20">
      <w:pPr>
        <w:spacing w:after="0" w:line="240" w:lineRule="auto"/>
      </w:pPr>
    </w:p>
    <w:p w14:paraId="5CDBA5F1" w14:textId="77777777" w:rsidR="007536BE" w:rsidRDefault="00657096" w:rsidP="00300D20">
      <w:pPr>
        <w:spacing w:after="0" w:line="240" w:lineRule="auto"/>
      </w:pPr>
      <w:r w:rsidRPr="008B07D7">
        <w:rPr>
          <w:b/>
        </w:rPr>
        <w:t>Others Present</w:t>
      </w:r>
      <w:r>
        <w:t>:</w:t>
      </w:r>
      <w:r w:rsidR="004D6B33">
        <w:t xml:space="preserve"> </w:t>
      </w:r>
      <w:r>
        <w:t>D. Biggers,</w:t>
      </w:r>
      <w:r w:rsidR="00324765">
        <w:t xml:space="preserve"> S. Gladden, </w:t>
      </w:r>
      <w:r>
        <w:t xml:space="preserve">K. Matthew, R. Short, </w:t>
      </w:r>
      <w:r w:rsidR="004D6B33">
        <w:t xml:space="preserve">M. Varma, </w:t>
      </w:r>
      <w:r>
        <w:t>C. Stockton, K. Wielhorski</w:t>
      </w:r>
      <w:r w:rsidR="004D6B33">
        <w:t>,</w:t>
      </w:r>
    </w:p>
    <w:p w14:paraId="1BB7328A" w14:textId="7113A51D" w:rsidR="00657096" w:rsidRDefault="004D6B33" w:rsidP="00300D20">
      <w:pPr>
        <w:spacing w:after="0" w:line="240" w:lineRule="auto"/>
      </w:pPr>
      <w:r>
        <w:t>Z. Czajkiewicz</w:t>
      </w:r>
    </w:p>
    <w:p w14:paraId="5E1A999E" w14:textId="77777777" w:rsidR="00EA2056" w:rsidRDefault="00EA2056" w:rsidP="00300D20">
      <w:pPr>
        <w:spacing w:after="0" w:line="240" w:lineRule="auto"/>
        <w:rPr>
          <w:b/>
          <w:u w:val="single"/>
        </w:rPr>
      </w:pPr>
    </w:p>
    <w:p w14:paraId="3D843929" w14:textId="77777777" w:rsidR="004D6B33" w:rsidRPr="004D6B33" w:rsidRDefault="004D6B33" w:rsidP="00300D20">
      <w:pPr>
        <w:spacing w:after="0" w:line="240" w:lineRule="auto"/>
        <w:rPr>
          <w:b/>
          <w:u w:val="single"/>
        </w:rPr>
      </w:pPr>
      <w:r w:rsidRPr="004D6B33">
        <w:rPr>
          <w:b/>
          <w:u w:val="single"/>
        </w:rPr>
        <w:t>Approval of Minutes</w:t>
      </w:r>
    </w:p>
    <w:p w14:paraId="1491AFEA" w14:textId="77777777" w:rsidR="0008046B" w:rsidRDefault="0008046B" w:rsidP="00300D20">
      <w:pPr>
        <w:spacing w:after="0" w:line="240" w:lineRule="auto"/>
      </w:pPr>
      <w:r>
        <w:t xml:space="preserve">The minutes </w:t>
      </w:r>
      <w:r w:rsidR="004D6B33">
        <w:t xml:space="preserve">of the March 5, 2014 meeting </w:t>
      </w:r>
      <w:r>
        <w:t>were approved as presented.</w:t>
      </w:r>
    </w:p>
    <w:p w14:paraId="34166B91" w14:textId="77777777" w:rsidR="004D6B33" w:rsidRDefault="004D6B33" w:rsidP="00300D20">
      <w:pPr>
        <w:spacing w:after="0" w:line="240" w:lineRule="auto"/>
      </w:pPr>
    </w:p>
    <w:p w14:paraId="5B295F0F" w14:textId="77777777" w:rsidR="0008046B" w:rsidRPr="004D6B33" w:rsidRDefault="0008046B" w:rsidP="00300D20">
      <w:pPr>
        <w:spacing w:after="0" w:line="240" w:lineRule="auto"/>
        <w:rPr>
          <w:b/>
          <w:u w:val="single"/>
        </w:rPr>
      </w:pPr>
      <w:r w:rsidRPr="004D6B33">
        <w:rPr>
          <w:b/>
          <w:u w:val="single"/>
        </w:rPr>
        <w:t>Provost’s Report</w:t>
      </w:r>
    </w:p>
    <w:p w14:paraId="5D30A3EE" w14:textId="2E1364AB" w:rsidR="000D00BE" w:rsidRDefault="0008046B" w:rsidP="00300D20">
      <w:pPr>
        <w:spacing w:after="0" w:line="240" w:lineRule="auto"/>
      </w:pPr>
      <w:r>
        <w:t xml:space="preserve">Dr. Stockton thanked faculty members </w:t>
      </w:r>
      <w:r w:rsidR="00A27A01">
        <w:t xml:space="preserve">for </w:t>
      </w:r>
      <w:r w:rsidR="00114078">
        <w:t>their service</w:t>
      </w:r>
      <w:r>
        <w:t xml:space="preserve"> on search committees to appoint new faculty.</w:t>
      </w:r>
      <w:r w:rsidR="00A27A01">
        <w:t xml:space="preserve"> Human Resources reported that 17 new faculty have signed acceptance letters for fall 2014. There are currently 35 on-going faculty searches.</w:t>
      </w:r>
      <w:r w:rsidR="005C100F">
        <w:t xml:space="preserve"> </w:t>
      </w:r>
      <w:r w:rsidR="00114078">
        <w:t>Dr. Stockton noted that i</w:t>
      </w:r>
      <w:r w:rsidR="005C100F">
        <w:t xml:space="preserve">n fall 2019, there </w:t>
      </w:r>
      <w:r w:rsidR="00114078">
        <w:t>may</w:t>
      </w:r>
      <w:r w:rsidR="005C100F">
        <w:t xml:space="preserve"> be 30-35 promotion and tenure documents</w:t>
      </w:r>
      <w:r w:rsidR="00114078">
        <w:t xml:space="preserve"> for review</w:t>
      </w:r>
      <w:r w:rsidR="005C100F">
        <w:t xml:space="preserve">. </w:t>
      </w:r>
      <w:r w:rsidR="00114078">
        <w:t>UHCL’s</w:t>
      </w:r>
      <w:r w:rsidR="005C100F">
        <w:t xml:space="preserve"> core curriculum was approved by the Texas Higher Education Coordinating Board</w:t>
      </w:r>
      <w:r w:rsidR="0079069C">
        <w:t xml:space="preserve"> (THECB)</w:t>
      </w:r>
      <w:r w:rsidR="005C100F">
        <w:t>.</w:t>
      </w:r>
      <w:r w:rsidR="00906FC3">
        <w:t xml:space="preserve"> 1620 freshme</w:t>
      </w:r>
      <w:r w:rsidR="00155760">
        <w:t>n</w:t>
      </w:r>
      <w:r w:rsidR="00906FC3">
        <w:t xml:space="preserve"> student </w:t>
      </w:r>
      <w:r w:rsidR="00155760">
        <w:t>applications have been received</w:t>
      </w:r>
      <w:r w:rsidR="002738F0">
        <w:t>.</w:t>
      </w:r>
      <w:r w:rsidR="00953230">
        <w:t xml:space="preserve"> </w:t>
      </w:r>
      <w:r w:rsidR="00114078">
        <w:t>R</w:t>
      </w:r>
      <w:r w:rsidR="00953230">
        <w:t>esearch</w:t>
      </w:r>
      <w:r w:rsidR="000D00BE">
        <w:t xml:space="preserve"> data</w:t>
      </w:r>
      <w:r w:rsidR="00953230">
        <w:t xml:space="preserve"> </w:t>
      </w:r>
      <w:r w:rsidR="00114078">
        <w:t xml:space="preserve">projects an average of </w:t>
      </w:r>
      <w:r w:rsidR="00155760">
        <w:t xml:space="preserve">20% </w:t>
      </w:r>
      <w:r w:rsidR="00953230">
        <w:t>of applicants</w:t>
      </w:r>
      <w:r w:rsidR="00155760">
        <w:t xml:space="preserve"> matriculate and register</w:t>
      </w:r>
      <w:r w:rsidR="00953230">
        <w:t xml:space="preserve"> as students</w:t>
      </w:r>
      <w:r w:rsidR="00D7287E">
        <w:t>. Therefore,</w:t>
      </w:r>
      <w:r w:rsidR="00114078">
        <w:t xml:space="preserve"> we are on target</w:t>
      </w:r>
      <w:r w:rsidR="00953230">
        <w:t>.</w:t>
      </w:r>
      <w:r w:rsidR="000D00BE">
        <w:t xml:space="preserve">  372</w:t>
      </w:r>
      <w:r w:rsidR="00EC5E55">
        <w:t xml:space="preserve"> applicants were</w:t>
      </w:r>
      <w:r w:rsidR="000D00BE">
        <w:t xml:space="preserve"> denied </w:t>
      </w:r>
      <w:r w:rsidR="00EC5E55">
        <w:t xml:space="preserve">and </w:t>
      </w:r>
      <w:r w:rsidR="000D00BE">
        <w:t>a large number</w:t>
      </w:r>
      <w:r w:rsidR="00125FDD">
        <w:t xml:space="preserve"> of applications</w:t>
      </w:r>
      <w:r w:rsidR="000D00BE">
        <w:t xml:space="preserve"> </w:t>
      </w:r>
      <w:r w:rsidR="00EC5E55">
        <w:t xml:space="preserve">are </w:t>
      </w:r>
      <w:r w:rsidR="000D00BE">
        <w:t>pending</w:t>
      </w:r>
      <w:r w:rsidR="00EC5E55">
        <w:t xml:space="preserve"> </w:t>
      </w:r>
      <w:r w:rsidR="00114078">
        <w:t xml:space="preserve">release of </w:t>
      </w:r>
      <w:r w:rsidR="000D00BE">
        <w:t xml:space="preserve">SAT </w:t>
      </w:r>
      <w:r w:rsidR="00EC5E55">
        <w:t>scores</w:t>
      </w:r>
      <w:r w:rsidR="00114078">
        <w:t>.</w:t>
      </w:r>
      <w:r w:rsidR="00300D20">
        <w:t xml:space="preserve"> </w:t>
      </w:r>
      <w:r w:rsidR="00114078">
        <w:t xml:space="preserve">A site visit regarding the </w:t>
      </w:r>
      <w:r w:rsidR="00A15AA7">
        <w:t>C</w:t>
      </w:r>
      <w:r w:rsidR="00114078">
        <w:t xml:space="preserve">urriculum &amp; </w:t>
      </w:r>
      <w:r w:rsidR="00A15AA7">
        <w:t>I</w:t>
      </w:r>
      <w:r w:rsidR="007B2FB1">
        <w:t xml:space="preserve">nstruction </w:t>
      </w:r>
      <w:r w:rsidR="00A15AA7">
        <w:t>Doctoral P</w:t>
      </w:r>
      <w:r w:rsidR="003D21CB">
        <w:t xml:space="preserve">rogram was held with 3 external evaluators and 2 THECB staff members. They were supportive of the program. </w:t>
      </w:r>
      <w:r w:rsidR="00906FC3">
        <w:t>We expect a</w:t>
      </w:r>
      <w:r w:rsidR="003D21CB">
        <w:t>pproval at the July</w:t>
      </w:r>
      <w:r w:rsidR="00D47393">
        <w:t xml:space="preserve"> </w:t>
      </w:r>
      <w:r w:rsidR="0079069C">
        <w:t xml:space="preserve">THECB </w:t>
      </w:r>
      <w:r w:rsidR="00D47393">
        <w:t xml:space="preserve">meeting. </w:t>
      </w:r>
    </w:p>
    <w:p w14:paraId="2E0DC75D" w14:textId="77777777" w:rsidR="00300D20" w:rsidRDefault="00300D20" w:rsidP="00300D20">
      <w:pPr>
        <w:spacing w:after="0" w:line="240" w:lineRule="auto"/>
      </w:pPr>
    </w:p>
    <w:p w14:paraId="61A615D2" w14:textId="77777777" w:rsidR="00D47393" w:rsidRDefault="00D47393" w:rsidP="00300D20">
      <w:pPr>
        <w:spacing w:after="0" w:line="240" w:lineRule="auto"/>
        <w:rPr>
          <w:b/>
          <w:u w:val="single"/>
        </w:rPr>
      </w:pPr>
      <w:r w:rsidRPr="00D47393">
        <w:rPr>
          <w:b/>
          <w:u w:val="single"/>
        </w:rPr>
        <w:t>Spring Faculty Assembly</w:t>
      </w:r>
      <w:r>
        <w:rPr>
          <w:b/>
          <w:u w:val="single"/>
        </w:rPr>
        <w:t xml:space="preserve"> Report</w:t>
      </w:r>
    </w:p>
    <w:p w14:paraId="3BA00DBA" w14:textId="0753421E" w:rsidR="005E7682" w:rsidRDefault="00D47393" w:rsidP="00300D20">
      <w:pPr>
        <w:spacing w:after="0" w:line="240" w:lineRule="auto"/>
      </w:pPr>
      <w:r w:rsidRPr="00D47393">
        <w:t>Dr. Garrison</w:t>
      </w:r>
      <w:r>
        <w:t xml:space="preserve"> provide</w:t>
      </w:r>
      <w:r w:rsidR="001D709E">
        <w:t xml:space="preserve">d a brief report on the </w:t>
      </w:r>
      <w:r>
        <w:t>results of the faculty climate survey</w:t>
      </w:r>
      <w:r w:rsidR="001D709E">
        <w:t xml:space="preserve"> which were released at the </w:t>
      </w:r>
      <w:r w:rsidR="000E1D57">
        <w:t>assembly</w:t>
      </w:r>
      <w:r w:rsidR="001D709E">
        <w:t>.</w:t>
      </w:r>
      <w:r>
        <w:t xml:space="preserve"> </w:t>
      </w:r>
      <w:r w:rsidR="001D709E">
        <w:t xml:space="preserve">The </w:t>
      </w:r>
      <w:r w:rsidR="00227773">
        <w:t xml:space="preserve">final </w:t>
      </w:r>
      <w:r w:rsidR="001D709E">
        <w:t>results articulated a</w:t>
      </w:r>
      <w:r w:rsidR="00E26062">
        <w:t>reas</w:t>
      </w:r>
      <w:r>
        <w:t xml:space="preserve"> that </w:t>
      </w:r>
      <w:r w:rsidR="001D709E">
        <w:t>we are doing</w:t>
      </w:r>
      <w:r>
        <w:t xml:space="preserve"> well and </w:t>
      </w:r>
      <w:r w:rsidR="000E1D57">
        <w:t>others to be improved. This</w:t>
      </w:r>
      <w:r w:rsidR="001D709E">
        <w:t xml:space="preserve"> information will be shared so that areas outside the realm of the senate may be worked on at the school and</w:t>
      </w:r>
      <w:r w:rsidR="0040065E">
        <w:t>/or</w:t>
      </w:r>
      <w:r w:rsidR="001D709E">
        <w:t xml:space="preserve"> upper administration level</w:t>
      </w:r>
      <w:r w:rsidR="0040065E">
        <w:t>s</w:t>
      </w:r>
      <w:r w:rsidR="001D709E">
        <w:t>.</w:t>
      </w:r>
      <w:r w:rsidR="0040065E">
        <w:t xml:space="preserve"> One of the areas</w:t>
      </w:r>
      <w:r w:rsidR="00123A10">
        <w:t xml:space="preserve"> to be improved</w:t>
      </w:r>
      <w:r w:rsidR="0040065E">
        <w:t xml:space="preserve"> include</w:t>
      </w:r>
      <w:r w:rsidR="00AC3638">
        <w:t>s</w:t>
      </w:r>
      <w:r w:rsidR="0040065E">
        <w:t xml:space="preserve"> </w:t>
      </w:r>
      <w:r w:rsidR="00123A10">
        <w:t xml:space="preserve">fostering </w:t>
      </w:r>
      <w:r w:rsidR="0040065E">
        <w:t>excellen</w:t>
      </w:r>
      <w:r w:rsidR="00123A10">
        <w:t>ce</w:t>
      </w:r>
      <w:r w:rsidR="0040065E">
        <w:t xml:space="preserve"> in teaching. </w:t>
      </w:r>
      <w:r w:rsidR="00B83770">
        <w:t xml:space="preserve">The </w:t>
      </w:r>
      <w:r w:rsidR="000E1D57">
        <w:t>S</w:t>
      </w:r>
      <w:r w:rsidR="00B83770">
        <w:t>enate is working with t</w:t>
      </w:r>
      <w:r w:rsidR="0040065E">
        <w:t>he Provost</w:t>
      </w:r>
      <w:r w:rsidR="00B83770">
        <w:t xml:space="preserve"> and t</w:t>
      </w:r>
      <w:r w:rsidR="00AC3638">
        <w:t xml:space="preserve">he </w:t>
      </w:r>
      <w:r w:rsidR="0040065E">
        <w:t>Council of Professors</w:t>
      </w:r>
      <w:r w:rsidR="00AC3638">
        <w:t xml:space="preserve"> on reorganizing</w:t>
      </w:r>
      <w:r w:rsidR="0040065E">
        <w:t xml:space="preserve"> the Teaching and Learning Enhancement Center</w:t>
      </w:r>
      <w:r w:rsidR="00AC3638">
        <w:t xml:space="preserve"> (TLEC)</w:t>
      </w:r>
      <w:r w:rsidR="0040065E">
        <w:t>.</w:t>
      </w:r>
      <w:r w:rsidR="00B83770">
        <w:t xml:space="preserve"> Also, </w:t>
      </w:r>
      <w:r w:rsidR="00F633A3">
        <w:t xml:space="preserve">one </w:t>
      </w:r>
      <w:r w:rsidR="000E1D57">
        <w:t>additional</w:t>
      </w:r>
      <w:r w:rsidR="00F633A3">
        <w:t xml:space="preserve"> area to be addressed is </w:t>
      </w:r>
      <w:r w:rsidR="00504837">
        <w:t xml:space="preserve">fostering </w:t>
      </w:r>
      <w:r w:rsidR="00B83770">
        <w:t xml:space="preserve">excellence in </w:t>
      </w:r>
      <w:r w:rsidR="00F633A3">
        <w:t xml:space="preserve">faculty </w:t>
      </w:r>
      <w:r w:rsidR="00B83770">
        <w:t>research</w:t>
      </w:r>
      <w:r w:rsidR="00F633A3">
        <w:t xml:space="preserve">. The senate research committee will </w:t>
      </w:r>
      <w:r w:rsidR="00123A10">
        <w:t>work on identifying barriers in faculty research and ways to foster</w:t>
      </w:r>
      <w:r w:rsidR="00F633A3">
        <w:t xml:space="preserve"> excellence in research </w:t>
      </w:r>
      <w:r w:rsidR="00123A10">
        <w:t xml:space="preserve">next </w:t>
      </w:r>
      <w:r w:rsidR="00F633A3">
        <w:t xml:space="preserve">year. </w:t>
      </w:r>
      <w:r w:rsidR="000E1D57">
        <w:t>Another</w:t>
      </w:r>
      <w:r w:rsidR="00123A10">
        <w:t xml:space="preserve"> area </w:t>
      </w:r>
      <w:r w:rsidR="005259DA">
        <w:t xml:space="preserve">identified </w:t>
      </w:r>
      <w:r w:rsidR="00123A10">
        <w:t xml:space="preserve">is </w:t>
      </w:r>
      <w:r w:rsidR="005259DA">
        <w:t xml:space="preserve">the need for </w:t>
      </w:r>
      <w:r w:rsidR="00123A10">
        <w:t>on-campus child care</w:t>
      </w:r>
      <w:r w:rsidR="000F4F2C">
        <w:t xml:space="preserve">, an issue common to all UH-System campuses. </w:t>
      </w:r>
      <w:r w:rsidR="005259DA">
        <w:t xml:space="preserve"> </w:t>
      </w:r>
      <w:r w:rsidR="000F4F2C">
        <w:t xml:space="preserve">The president of the UH-D Faculty Senate attended the assembly and shared that a UH-System joint-resolution on child care has been put forward.  </w:t>
      </w:r>
      <w:r w:rsidR="00E233FD">
        <w:t>Other issues</w:t>
      </w:r>
      <w:r w:rsidR="00060D4D">
        <w:t xml:space="preserve"> identified in the results include s</w:t>
      </w:r>
      <w:r w:rsidR="00E233FD">
        <w:t xml:space="preserve">hared </w:t>
      </w:r>
      <w:r w:rsidR="00060D4D">
        <w:t>g</w:t>
      </w:r>
      <w:r w:rsidR="00E233FD">
        <w:t>overnance</w:t>
      </w:r>
      <w:r w:rsidR="00CE7AA5">
        <w:t>,</w:t>
      </w:r>
      <w:r w:rsidR="00060D4D">
        <w:t xml:space="preserve"> academic i</w:t>
      </w:r>
      <w:r w:rsidR="00E233FD">
        <w:t>ntegrity</w:t>
      </w:r>
      <w:r w:rsidR="00CE7AA5">
        <w:t xml:space="preserve"> and </w:t>
      </w:r>
      <w:r w:rsidR="00504837">
        <w:t xml:space="preserve">faculty </w:t>
      </w:r>
      <w:r w:rsidR="00CE7AA5">
        <w:t>salar</w:t>
      </w:r>
      <w:r w:rsidR="00504837">
        <w:t>ies</w:t>
      </w:r>
      <w:r w:rsidR="00E233FD">
        <w:t>. Th</w:t>
      </w:r>
      <w:r w:rsidR="00060D4D">
        <w:t>ese</w:t>
      </w:r>
      <w:r w:rsidR="00E233FD">
        <w:t xml:space="preserve"> issues will be </w:t>
      </w:r>
      <w:r w:rsidR="00060D4D">
        <w:t>addressed</w:t>
      </w:r>
      <w:r w:rsidR="00E233FD">
        <w:t xml:space="preserve"> next year.</w:t>
      </w:r>
      <w:r w:rsidR="00E13248">
        <w:t xml:space="preserve"> Dr. Jana Willis was </w:t>
      </w:r>
      <w:r w:rsidR="005D6D9C">
        <w:t xml:space="preserve">nominated </w:t>
      </w:r>
      <w:r w:rsidR="00E13248">
        <w:t xml:space="preserve">for president-elect at the assembly. </w:t>
      </w:r>
      <w:r w:rsidR="00F9234B">
        <w:t>She accepted the nomination.</w:t>
      </w:r>
      <w:r w:rsidR="00E13248">
        <w:t xml:space="preserve"> </w:t>
      </w:r>
      <w:r w:rsidR="00492681">
        <w:t xml:space="preserve">A </w:t>
      </w:r>
      <w:r w:rsidR="00E13248">
        <w:t xml:space="preserve">ballot </w:t>
      </w:r>
      <w:r w:rsidR="00E06D73">
        <w:t xml:space="preserve">to elect Senate president-elect </w:t>
      </w:r>
      <w:r w:rsidR="00E13248">
        <w:t xml:space="preserve">will be </w:t>
      </w:r>
      <w:r w:rsidR="00993F52">
        <w:t>distributed</w:t>
      </w:r>
      <w:r w:rsidR="00E13248">
        <w:t xml:space="preserve"> </w:t>
      </w:r>
      <w:r w:rsidR="009E3340">
        <w:t xml:space="preserve">to faculty </w:t>
      </w:r>
      <w:r w:rsidR="00E13248">
        <w:t>shortly.</w:t>
      </w:r>
    </w:p>
    <w:p w14:paraId="063B7CC1" w14:textId="77777777" w:rsidR="00365AC2" w:rsidRDefault="00365AC2" w:rsidP="00300D20">
      <w:pPr>
        <w:spacing w:after="0" w:line="240" w:lineRule="auto"/>
      </w:pPr>
    </w:p>
    <w:p w14:paraId="332DA5F8" w14:textId="77777777" w:rsidR="00BD7944" w:rsidRDefault="00BD7944" w:rsidP="00300D20">
      <w:pPr>
        <w:spacing w:after="0" w:line="240" w:lineRule="auto"/>
      </w:pPr>
    </w:p>
    <w:p w14:paraId="7944FB39" w14:textId="77777777" w:rsidR="00BD7944" w:rsidRDefault="00BD7944" w:rsidP="00300D20">
      <w:pPr>
        <w:spacing w:after="0" w:line="240" w:lineRule="auto"/>
      </w:pPr>
    </w:p>
    <w:p w14:paraId="09A1E0E5" w14:textId="77777777" w:rsidR="0079069C" w:rsidRDefault="0079069C" w:rsidP="00300D20">
      <w:pPr>
        <w:spacing w:after="0" w:line="240" w:lineRule="auto"/>
      </w:pPr>
    </w:p>
    <w:p w14:paraId="6666BBA1" w14:textId="77777777" w:rsidR="003521C0" w:rsidRPr="009B3F7D" w:rsidRDefault="003521C0" w:rsidP="00300D20">
      <w:pPr>
        <w:spacing w:after="0" w:line="240" w:lineRule="auto"/>
        <w:rPr>
          <w:b/>
          <w:u w:val="single"/>
        </w:rPr>
      </w:pPr>
      <w:r w:rsidRPr="009B3F7D">
        <w:rPr>
          <w:b/>
          <w:u w:val="single"/>
        </w:rPr>
        <w:lastRenderedPageBreak/>
        <w:t>Shared Governance Committee Reports</w:t>
      </w:r>
    </w:p>
    <w:p w14:paraId="0E390E7F" w14:textId="77777777" w:rsidR="003521C0" w:rsidRDefault="003521C0" w:rsidP="00300D20">
      <w:pPr>
        <w:spacing w:after="0" w:line="240" w:lineRule="auto"/>
      </w:pPr>
      <w:r w:rsidRPr="00AC2B64">
        <w:rPr>
          <w:b/>
        </w:rPr>
        <w:t>University Life Committee</w:t>
      </w:r>
      <w:r w:rsidR="00AC2B64">
        <w:rPr>
          <w:b/>
        </w:rPr>
        <w:t xml:space="preserve"> (ULC)</w:t>
      </w:r>
      <w:r>
        <w:t>:</w:t>
      </w:r>
      <w:r w:rsidR="009C3C0E">
        <w:t>Dr. Perez-Davila</w:t>
      </w:r>
      <w:r w:rsidR="00BD7944">
        <w:t xml:space="preserve"> </w:t>
      </w:r>
      <w:r w:rsidR="00861290">
        <w:t>stated</w:t>
      </w:r>
      <w:r w:rsidR="00BD7944">
        <w:t xml:space="preserve"> the ULC will vote electronically on the revised smoking policy. Mr. Martaindale attended ULC to discuss recycling efforts on campus. The custodial and grounds department is currently directing recycling efforts.</w:t>
      </w:r>
      <w:r w:rsidR="006F78E6">
        <w:t xml:space="preserve"> Hand sanitizers are available in the vending areas that have microwaves. ULC is working on identifying additional areas where hand sanitizers may be most beneficial.</w:t>
      </w:r>
      <w:r w:rsidR="00BD5767">
        <w:t xml:space="preserve"> Renovation projects relating to the </w:t>
      </w:r>
      <w:r w:rsidR="00F94363">
        <w:t>four year initiative</w:t>
      </w:r>
      <w:r w:rsidR="00BD5767">
        <w:t xml:space="preserve"> are on-going</w:t>
      </w:r>
      <w:r w:rsidR="00F94363">
        <w:t>.</w:t>
      </w:r>
    </w:p>
    <w:p w14:paraId="3DEDCD0B" w14:textId="77777777" w:rsidR="00492681" w:rsidRDefault="00492681" w:rsidP="00300D20">
      <w:pPr>
        <w:spacing w:after="0" w:line="240" w:lineRule="auto"/>
      </w:pPr>
    </w:p>
    <w:p w14:paraId="66DFED98" w14:textId="77777777" w:rsidR="00492681" w:rsidRDefault="00492681" w:rsidP="00300D20">
      <w:pPr>
        <w:spacing w:after="0" w:line="240" w:lineRule="auto"/>
      </w:pPr>
      <w:r w:rsidRPr="00AC2B64">
        <w:rPr>
          <w:b/>
        </w:rPr>
        <w:t>Facilities &amp; Support Services Committee (FSSC)</w:t>
      </w:r>
      <w:r>
        <w:t xml:space="preserve">: Dr. Rashid reported that </w:t>
      </w:r>
      <w:r w:rsidR="008B40DF">
        <w:t xml:space="preserve">renovations to Parking Lot D </w:t>
      </w:r>
      <w:r w:rsidR="006C2DEB">
        <w:t xml:space="preserve">are projected for </w:t>
      </w:r>
      <w:r w:rsidR="009E03BC">
        <w:t>next year</w:t>
      </w:r>
      <w:r w:rsidR="003431A2">
        <w:t xml:space="preserve"> </w:t>
      </w:r>
      <w:r w:rsidR="006C2DEB">
        <w:t>as funds are unavailable for this year.</w:t>
      </w:r>
      <w:r w:rsidR="009E03BC">
        <w:t xml:space="preserve"> Additional updates were made to t</w:t>
      </w:r>
      <w:r>
        <w:t xml:space="preserve">he Internal </w:t>
      </w:r>
      <w:r w:rsidR="00CA74CF">
        <w:t xml:space="preserve">Facilities </w:t>
      </w:r>
      <w:r>
        <w:t>Use Policy</w:t>
      </w:r>
      <w:r w:rsidR="009E03BC">
        <w:t>.</w:t>
      </w:r>
      <w:r w:rsidR="00CA74CF">
        <w:t xml:space="preserve"> </w:t>
      </w:r>
      <w:r w:rsidR="00AC2B64">
        <w:t>FSSC plans to revisit the policy</w:t>
      </w:r>
      <w:r w:rsidR="009E03BC">
        <w:t xml:space="preserve"> at future meetings</w:t>
      </w:r>
      <w:r w:rsidR="00AC2B64">
        <w:t>.</w:t>
      </w:r>
    </w:p>
    <w:p w14:paraId="37AACED0" w14:textId="77777777" w:rsidR="00B11B27" w:rsidRDefault="00B11B27" w:rsidP="00300D20">
      <w:pPr>
        <w:spacing w:after="0" w:line="240" w:lineRule="auto"/>
      </w:pPr>
    </w:p>
    <w:p w14:paraId="2ECCDF4D" w14:textId="77777777" w:rsidR="00492681" w:rsidRDefault="006E0112" w:rsidP="00300D20">
      <w:pPr>
        <w:spacing w:after="0" w:line="240" w:lineRule="auto"/>
      </w:pPr>
      <w:r w:rsidRPr="006E0112">
        <w:rPr>
          <w:b/>
        </w:rPr>
        <w:t>Planning &amp; Budgeting Committee (PBC):</w:t>
      </w:r>
      <w:r>
        <w:rPr>
          <w:b/>
        </w:rPr>
        <w:t xml:space="preserve">  </w:t>
      </w:r>
      <w:r w:rsidRPr="006E0112">
        <w:t>There was no report as PBC did not convene</w:t>
      </w:r>
      <w:r w:rsidR="008E1944" w:rsidRPr="006E0112">
        <w:t>.</w:t>
      </w:r>
    </w:p>
    <w:p w14:paraId="049F495E" w14:textId="77777777" w:rsidR="005A4280" w:rsidRDefault="005A4280" w:rsidP="00300D20">
      <w:pPr>
        <w:spacing w:after="0" w:line="240" w:lineRule="auto"/>
      </w:pPr>
    </w:p>
    <w:p w14:paraId="6DCE5E0F" w14:textId="77777777" w:rsidR="00AC2B64" w:rsidRDefault="00AC2B64" w:rsidP="00300D20">
      <w:pPr>
        <w:spacing w:after="0" w:line="240" w:lineRule="auto"/>
        <w:rPr>
          <w:b/>
          <w:u w:val="single"/>
        </w:rPr>
      </w:pPr>
      <w:r w:rsidRPr="00AC2B64">
        <w:rPr>
          <w:b/>
          <w:u w:val="single"/>
        </w:rPr>
        <w:t>QEP Report</w:t>
      </w:r>
    </w:p>
    <w:p w14:paraId="20FB4728" w14:textId="61427265" w:rsidR="00AC2B64" w:rsidRDefault="00AC2B64" w:rsidP="00300D20">
      <w:pPr>
        <w:spacing w:after="0" w:line="240" w:lineRule="auto"/>
      </w:pPr>
      <w:r w:rsidRPr="00F84433">
        <w:t xml:space="preserve">Dr. Walker indicated that Dr. Patty Payette from the University of Louisville will </w:t>
      </w:r>
      <w:r w:rsidR="00921438">
        <w:t>meet</w:t>
      </w:r>
      <w:r w:rsidRPr="00F84433">
        <w:t xml:space="preserve"> with the Quality Leadership Team (QLT)</w:t>
      </w:r>
      <w:r w:rsidR="00F84433" w:rsidRPr="00F84433">
        <w:t xml:space="preserve"> on April 3 regarding her school’s model of using the learning communities to develop mentors, institutionalize the QEP of critical thinking and address issues associated with the implementation of ACT syllabi. On April 4, Dr. Payette will </w:t>
      </w:r>
      <w:r w:rsidR="00FA0243">
        <w:t xml:space="preserve">meet </w:t>
      </w:r>
      <w:r w:rsidR="00F84433" w:rsidRPr="00F84433">
        <w:t>faculty leads from each school to address school specific issues.</w:t>
      </w:r>
      <w:r w:rsidR="007A48C2">
        <w:t xml:space="preserve"> There are two upcoming opportunities for faculty development: the Foundation of Critical Thinking conference in July and the Critical Thinking Workshop at the University of Louisville in May.</w:t>
      </w:r>
      <w:r w:rsidR="00713AD2">
        <w:t xml:space="preserve"> The QEP website is continuously being updated. QLT is working on identifying various participation levels in critical thinking for faculty and staff in order to provide a system for formal recognition for increasing levels of involvement.</w:t>
      </w:r>
    </w:p>
    <w:p w14:paraId="62E59DF9" w14:textId="77777777" w:rsidR="008B40DF" w:rsidRDefault="008B40DF" w:rsidP="00300D20">
      <w:pPr>
        <w:spacing w:after="0" w:line="240" w:lineRule="auto"/>
      </w:pPr>
    </w:p>
    <w:p w14:paraId="1DEA4E7F" w14:textId="77777777" w:rsidR="008B40DF" w:rsidRDefault="008B40DF" w:rsidP="00300D20">
      <w:pPr>
        <w:spacing w:after="0" w:line="240" w:lineRule="auto"/>
        <w:rPr>
          <w:b/>
          <w:u w:val="single"/>
        </w:rPr>
      </w:pPr>
      <w:r w:rsidRPr="008B40DF">
        <w:rPr>
          <w:b/>
          <w:u w:val="single"/>
        </w:rPr>
        <w:t>Senate Committee Reports</w:t>
      </w:r>
    </w:p>
    <w:p w14:paraId="40D22D56" w14:textId="36EA7356" w:rsidR="00235AD3" w:rsidRDefault="008B40DF" w:rsidP="00300D20">
      <w:pPr>
        <w:spacing w:after="0" w:line="240" w:lineRule="auto"/>
        <w:rPr>
          <w:i/>
        </w:rPr>
      </w:pPr>
      <w:r w:rsidRPr="009C588F">
        <w:t>Budget Committee: Dr. Robinson</w:t>
      </w:r>
      <w:r w:rsidR="009C588F" w:rsidRPr="009C588F">
        <w:t xml:space="preserve"> </w:t>
      </w:r>
      <w:r w:rsidR="006C2DEB">
        <w:t xml:space="preserve">presented </w:t>
      </w:r>
      <w:r w:rsidR="00D274AD">
        <w:t xml:space="preserve">the </w:t>
      </w:r>
      <w:r w:rsidR="00D40CD2">
        <w:t xml:space="preserve">committee’s </w:t>
      </w:r>
      <w:r w:rsidR="006C2DEB">
        <w:t>resolution on</w:t>
      </w:r>
      <w:r w:rsidR="00751118">
        <w:t xml:space="preserve"> faculty summer salary</w:t>
      </w:r>
      <w:r w:rsidR="00D40CD2">
        <w:t xml:space="preserve"> which states </w:t>
      </w:r>
      <w:r w:rsidR="00751118">
        <w:t>“</w:t>
      </w:r>
      <w:r w:rsidR="00751118" w:rsidRPr="00751118">
        <w:rPr>
          <w:i/>
        </w:rPr>
        <w:t>that UHCL consider increasing the current summer salary stipend to 1/10</w:t>
      </w:r>
      <w:r w:rsidR="00751118" w:rsidRPr="00751118">
        <w:rPr>
          <w:i/>
          <w:vertAlign w:val="superscript"/>
        </w:rPr>
        <w:t>th</w:t>
      </w:r>
      <w:r w:rsidR="00751118" w:rsidRPr="00751118">
        <w:rPr>
          <w:i/>
        </w:rPr>
        <w:t xml:space="preserve"> of 9-month salary per 3 credit hour summer course</w:t>
      </w:r>
      <w:r w:rsidR="009526CD">
        <w:t xml:space="preserve"> </w:t>
      </w:r>
      <w:r w:rsidR="009526CD" w:rsidRPr="009526CD">
        <w:rPr>
          <w:i/>
        </w:rPr>
        <w:t xml:space="preserve">where the </w:t>
      </w:r>
      <w:r w:rsidR="00FF4A4A" w:rsidRPr="00E06D73">
        <w:rPr>
          <w:i/>
        </w:rPr>
        <w:t>current</w:t>
      </w:r>
      <w:r w:rsidR="00FF4A4A">
        <w:rPr>
          <w:i/>
        </w:rPr>
        <w:t xml:space="preserve"> </w:t>
      </w:r>
      <w:r w:rsidR="009526CD" w:rsidRPr="009526CD">
        <w:rPr>
          <w:i/>
        </w:rPr>
        <w:t>summer salary is 1/</w:t>
      </w:r>
      <w:r w:rsidR="00504837">
        <w:rPr>
          <w:i/>
        </w:rPr>
        <w:t>11</w:t>
      </w:r>
      <w:r w:rsidR="00504837" w:rsidRPr="009526CD">
        <w:rPr>
          <w:i/>
          <w:vertAlign w:val="superscript"/>
        </w:rPr>
        <w:t>th</w:t>
      </w:r>
      <w:r w:rsidR="00504837" w:rsidRPr="009526CD">
        <w:rPr>
          <w:i/>
        </w:rPr>
        <w:t xml:space="preserve"> </w:t>
      </w:r>
      <w:r w:rsidR="009526CD" w:rsidRPr="009526CD">
        <w:rPr>
          <w:i/>
        </w:rPr>
        <w:t>of the 9-month salary per 3 credit hour summer course</w:t>
      </w:r>
      <w:r w:rsidR="009526CD">
        <w:rPr>
          <w:i/>
        </w:rPr>
        <w:t xml:space="preserve"> for full time faculty</w:t>
      </w:r>
      <w:r w:rsidR="009526CD" w:rsidRPr="009526CD">
        <w:rPr>
          <w:i/>
        </w:rPr>
        <w:t>”</w:t>
      </w:r>
      <w:r w:rsidR="006C2DEB">
        <w:rPr>
          <w:i/>
        </w:rPr>
        <w:t xml:space="preserve">. </w:t>
      </w:r>
      <w:r w:rsidR="006C2DEB" w:rsidRPr="00D40CD2">
        <w:t>Dr. Walker</w:t>
      </w:r>
      <w:r w:rsidR="00C82FD0" w:rsidRPr="00D40CD2">
        <w:t xml:space="preserve"> said that the </w:t>
      </w:r>
      <w:r w:rsidR="00D40CD2">
        <w:t>Summer Pay P</w:t>
      </w:r>
      <w:r w:rsidR="00C82FD0" w:rsidRPr="00D40CD2">
        <w:t xml:space="preserve">olicy states </w:t>
      </w:r>
      <w:r w:rsidR="00D40CD2">
        <w:t xml:space="preserve">1/9 </w:t>
      </w:r>
      <w:r w:rsidR="00D664AB">
        <w:t xml:space="preserve">of the salary, </w:t>
      </w:r>
      <w:r w:rsidR="00D40CD2">
        <w:t>but in</w:t>
      </w:r>
      <w:r w:rsidR="00C82FD0" w:rsidRPr="00D40CD2">
        <w:t xml:space="preserve"> practice it is 1/11. </w:t>
      </w:r>
      <w:r w:rsidR="00AB4354" w:rsidRPr="00D40CD2">
        <w:t xml:space="preserve">She questioned the </w:t>
      </w:r>
      <w:r w:rsidR="00D40CD2">
        <w:t>rationale</w:t>
      </w:r>
      <w:r w:rsidR="00AB4354" w:rsidRPr="00D40CD2">
        <w:t xml:space="preserve"> for </w:t>
      </w:r>
      <w:r w:rsidR="00D664AB">
        <w:t xml:space="preserve">requesting </w:t>
      </w:r>
      <w:r w:rsidR="00C82FD0" w:rsidRPr="00D40CD2">
        <w:t>1/10 instead of 1/9</w:t>
      </w:r>
      <w:r w:rsidR="00AB4354" w:rsidRPr="00D40CD2">
        <w:t>.</w:t>
      </w:r>
      <w:r w:rsidR="00C82FD0" w:rsidRPr="00D40CD2">
        <w:t xml:space="preserve"> Dr. Robinson responded </w:t>
      </w:r>
      <w:r w:rsidR="00D40CD2">
        <w:t xml:space="preserve">that requesting </w:t>
      </w:r>
      <w:r w:rsidR="00AB4354" w:rsidRPr="00D40CD2">
        <w:t xml:space="preserve">1/10 </w:t>
      </w:r>
      <w:r w:rsidR="00D664AB">
        <w:t xml:space="preserve">is an attempt to get </w:t>
      </w:r>
      <w:r w:rsidR="00C82FD0" w:rsidRPr="00D40CD2">
        <w:t>some movement towards</w:t>
      </w:r>
      <w:r w:rsidR="00D664AB">
        <w:t xml:space="preserve"> funding </w:t>
      </w:r>
      <w:r w:rsidR="00C82FD0" w:rsidRPr="00D40CD2">
        <w:t>1/9</w:t>
      </w:r>
      <w:r w:rsidR="00D664AB">
        <w:t>.</w:t>
      </w:r>
      <w:r w:rsidR="00C82FD0" w:rsidRPr="00D40CD2">
        <w:t xml:space="preserve"> </w:t>
      </w:r>
      <w:r w:rsidR="00D664AB">
        <w:t xml:space="preserve">Dr. Walker suggested adding some language to that effect in the resolution. Dr. Diepenbrock pointed out the </w:t>
      </w:r>
      <w:r w:rsidR="00C82FD0" w:rsidRPr="00D40CD2">
        <w:t xml:space="preserve">policy was revised in 2007 </w:t>
      </w:r>
      <w:r w:rsidR="00D664AB">
        <w:t xml:space="preserve">indicating </w:t>
      </w:r>
      <w:r w:rsidR="00D664AB" w:rsidRPr="00115742">
        <w:rPr>
          <w:i/>
        </w:rPr>
        <w:t xml:space="preserve">1/9 </w:t>
      </w:r>
      <w:r w:rsidR="00C82FD0" w:rsidRPr="00115742">
        <w:rPr>
          <w:i/>
        </w:rPr>
        <w:t>contingent on funding</w:t>
      </w:r>
      <w:r w:rsidR="00C82FD0" w:rsidRPr="00D40CD2">
        <w:t>.</w:t>
      </w:r>
      <w:r w:rsidR="007B248C">
        <w:t xml:space="preserve"> </w:t>
      </w:r>
      <w:r w:rsidR="00115742">
        <w:t xml:space="preserve">It may be more practical to ask for 1/10 which may be funded. </w:t>
      </w:r>
      <w:r w:rsidR="00D664AB">
        <w:t xml:space="preserve">Dr. </w:t>
      </w:r>
      <w:r w:rsidR="00D274AD" w:rsidRPr="00D40CD2">
        <w:t>Ward said that</w:t>
      </w:r>
      <w:r w:rsidR="00D664AB">
        <w:t xml:space="preserve"> </w:t>
      </w:r>
      <w:r w:rsidR="00D274AD" w:rsidRPr="00D40CD2">
        <w:t xml:space="preserve">there needs to be transparency about </w:t>
      </w:r>
      <w:r w:rsidR="007B248C">
        <w:t>the availability of</w:t>
      </w:r>
      <w:r w:rsidR="00D274AD" w:rsidRPr="00D40CD2">
        <w:t xml:space="preserve"> funding</w:t>
      </w:r>
      <w:r w:rsidR="007B248C">
        <w:t>.</w:t>
      </w:r>
      <w:r w:rsidR="00584A03">
        <w:t xml:space="preserve"> The issue is determining how many classes faculty teach in the summer.</w:t>
      </w:r>
      <w:r w:rsidR="007B248C">
        <w:t xml:space="preserve"> </w:t>
      </w:r>
      <w:r w:rsidR="0086155E">
        <w:t>One member asked</w:t>
      </w:r>
      <w:r w:rsidR="00584A03">
        <w:t xml:space="preserve"> if there was a specific </w:t>
      </w:r>
      <w:r w:rsidR="0086155E">
        <w:t xml:space="preserve">annual </w:t>
      </w:r>
      <w:r w:rsidR="00584A03">
        <w:t>summer budget</w:t>
      </w:r>
      <w:r w:rsidR="00F8484C">
        <w:t xml:space="preserve"> and </w:t>
      </w:r>
      <w:r w:rsidR="0086155E">
        <w:t>whether the amount ever changes.</w:t>
      </w:r>
      <w:r w:rsidR="00584A03">
        <w:t xml:space="preserve"> Provost Stockton replied that there is no line item sum</w:t>
      </w:r>
      <w:r w:rsidR="00F8484C">
        <w:t xml:space="preserve">mer budget at the Provost and President Office level. The summer budget is </w:t>
      </w:r>
      <w:r w:rsidR="0086155E">
        <w:t>embedded within each</w:t>
      </w:r>
      <w:r w:rsidR="00F8484C">
        <w:t xml:space="preserve"> </w:t>
      </w:r>
      <w:r w:rsidR="0086155E">
        <w:t xml:space="preserve">school’s </w:t>
      </w:r>
      <w:r w:rsidR="00F8484C">
        <w:t xml:space="preserve">12-month annual budget. At the end of the summer, after all </w:t>
      </w:r>
      <w:r w:rsidR="006909F7">
        <w:t xml:space="preserve">summer </w:t>
      </w:r>
      <w:r w:rsidR="00F8484C">
        <w:t xml:space="preserve">courses are offered, the Provost Office may move funds from one division to another depending on the year-to-year budget. Depending on enrollment in the summer, a school </w:t>
      </w:r>
      <w:r w:rsidR="0086155E">
        <w:t>may</w:t>
      </w:r>
      <w:r w:rsidR="00F8484C">
        <w:t xml:space="preserve"> not have the funds to cover the courses. </w:t>
      </w:r>
      <w:r w:rsidR="00F17564">
        <w:t>An increase</w:t>
      </w:r>
      <w:r w:rsidR="00F8484C">
        <w:t xml:space="preserve"> from 1/11 to 1/10 as </w:t>
      </w:r>
      <w:r w:rsidR="00B33E57">
        <w:t>proposed may</w:t>
      </w:r>
      <w:r w:rsidR="00F8484C">
        <w:t xml:space="preserve"> </w:t>
      </w:r>
      <w:r w:rsidR="00070EB3">
        <w:t>result in</w:t>
      </w:r>
      <w:r w:rsidR="00F8484C">
        <w:t xml:space="preserve"> less courses offered in summer</w:t>
      </w:r>
      <w:r w:rsidR="00F17564" w:rsidRPr="00F17564">
        <w:t xml:space="preserve"> </w:t>
      </w:r>
      <w:r w:rsidR="0086155E">
        <w:t xml:space="preserve">based </w:t>
      </w:r>
      <w:r w:rsidR="00F17564">
        <w:t>on the current finite budget</w:t>
      </w:r>
      <w:r w:rsidR="00F8484C">
        <w:t xml:space="preserve">. Also, </w:t>
      </w:r>
      <w:r w:rsidR="00B33E57">
        <w:t xml:space="preserve">sometimes </w:t>
      </w:r>
      <w:r w:rsidR="00811205">
        <w:t xml:space="preserve">low enrollment classes are endorsed </w:t>
      </w:r>
      <w:r w:rsidR="00B33E57">
        <w:t xml:space="preserve">in the summer because students need </w:t>
      </w:r>
      <w:r w:rsidR="00811205">
        <w:t>those classes</w:t>
      </w:r>
      <w:r w:rsidR="00B33E57">
        <w:t xml:space="preserve"> to graduate. With this increase, </w:t>
      </w:r>
      <w:r w:rsidR="008B601B">
        <w:t xml:space="preserve">summer class sizes </w:t>
      </w:r>
      <w:r w:rsidR="00B33E57">
        <w:t xml:space="preserve">will </w:t>
      </w:r>
      <w:r w:rsidR="00B261F0">
        <w:t>need</w:t>
      </w:r>
      <w:r w:rsidR="00B33E57">
        <w:t xml:space="preserve"> to</w:t>
      </w:r>
      <w:r w:rsidR="008B601B">
        <w:t xml:space="preserve"> be</w:t>
      </w:r>
      <w:r w:rsidR="00B33E57">
        <w:t xml:space="preserve"> re</w:t>
      </w:r>
      <w:r w:rsidR="008B601B">
        <w:t>evaluated.</w:t>
      </w:r>
      <w:r w:rsidR="00B33E57">
        <w:t xml:space="preserve"> </w:t>
      </w:r>
      <w:r w:rsidR="00235AD3">
        <w:rPr>
          <w:i/>
        </w:rPr>
        <w:t xml:space="preserve">There was a motion and second </w:t>
      </w:r>
      <w:r w:rsidR="00B33E57">
        <w:rPr>
          <w:i/>
        </w:rPr>
        <w:t xml:space="preserve">to approve the </w:t>
      </w:r>
      <w:r w:rsidR="008B601B">
        <w:rPr>
          <w:i/>
        </w:rPr>
        <w:t>Faculty Senate resolution</w:t>
      </w:r>
      <w:r w:rsidR="007536BE">
        <w:rPr>
          <w:i/>
        </w:rPr>
        <w:t xml:space="preserve"> regarding summer salary as presented</w:t>
      </w:r>
      <w:bookmarkStart w:id="0" w:name="_GoBack"/>
      <w:bookmarkEnd w:id="0"/>
      <w:r w:rsidR="00B33E57">
        <w:rPr>
          <w:i/>
        </w:rPr>
        <w:t>. The motion passed.</w:t>
      </w:r>
    </w:p>
    <w:p w14:paraId="5A2215DB" w14:textId="77777777" w:rsidR="00060D4D" w:rsidRDefault="006C2DEB" w:rsidP="00300D20">
      <w:pPr>
        <w:spacing w:after="0" w:line="240" w:lineRule="auto"/>
        <w:rPr>
          <w:i/>
        </w:rPr>
      </w:pPr>
      <w:r>
        <w:rPr>
          <w:i/>
        </w:rPr>
        <w:t xml:space="preserve"> </w:t>
      </w:r>
    </w:p>
    <w:p w14:paraId="68AD55B0" w14:textId="7DD553DB" w:rsidR="003521C0" w:rsidRPr="0029758B" w:rsidRDefault="00B33E57" w:rsidP="00300D20">
      <w:pPr>
        <w:spacing w:after="0" w:line="240" w:lineRule="auto"/>
      </w:pPr>
      <w:r w:rsidRPr="0029758B">
        <w:rPr>
          <w:b/>
        </w:rPr>
        <w:t>Research Committee</w:t>
      </w:r>
      <w:r w:rsidRPr="0029758B">
        <w:t xml:space="preserve">: Dr. Gossett </w:t>
      </w:r>
      <w:r w:rsidR="00B261F0" w:rsidRPr="0029758B">
        <w:t xml:space="preserve">reported that Dr. Mary Short will lead the effort to identify respected open access peer reviewed journals with publication fees. The committee plans to review research </w:t>
      </w:r>
      <w:r w:rsidR="00B261F0" w:rsidRPr="0029758B">
        <w:lastRenderedPageBreak/>
        <w:t xml:space="preserve">already available on this issue as well obtain feedback from faculty on their experiences with publishing in open access journals. </w:t>
      </w:r>
      <w:r w:rsidR="00B315FC" w:rsidRPr="0029758B">
        <w:t xml:space="preserve">The committee intends to investigate and gather information regarding potential barriers to faculty research. </w:t>
      </w:r>
      <w:r w:rsidR="006046FA" w:rsidRPr="0029758B">
        <w:t xml:space="preserve">The committee noted variability </w:t>
      </w:r>
      <w:r w:rsidR="00616DC0" w:rsidRPr="0029758B">
        <w:t xml:space="preserve">in </w:t>
      </w:r>
      <w:r w:rsidR="00654289">
        <w:t>allocation of resources</w:t>
      </w:r>
      <w:r w:rsidR="00E0790A" w:rsidRPr="0029758B">
        <w:t xml:space="preserve"> across the school</w:t>
      </w:r>
      <w:r w:rsidR="00654289">
        <w:t>s</w:t>
      </w:r>
      <w:r w:rsidR="00E0790A" w:rsidRPr="0029758B">
        <w:t>.</w:t>
      </w:r>
      <w:r w:rsidR="006046FA" w:rsidRPr="0029758B">
        <w:t xml:space="preserve"> </w:t>
      </w:r>
      <w:r w:rsidR="00E0790A" w:rsidRPr="0029758B">
        <w:t>A universal concern raised was regarding UCT support in obtaining and using research software.</w:t>
      </w:r>
    </w:p>
    <w:p w14:paraId="5CBD26B0" w14:textId="77777777" w:rsidR="00E0790A" w:rsidRPr="0029758B" w:rsidRDefault="00E0790A" w:rsidP="00300D20">
      <w:pPr>
        <w:spacing w:after="0" w:line="240" w:lineRule="auto"/>
      </w:pPr>
    </w:p>
    <w:p w14:paraId="5F822167" w14:textId="6A8BCA81" w:rsidR="00E0790A" w:rsidRDefault="00E0790A" w:rsidP="00300D20">
      <w:pPr>
        <w:spacing w:after="0" w:line="240" w:lineRule="auto"/>
        <w:rPr>
          <w:i/>
        </w:rPr>
      </w:pPr>
      <w:r w:rsidRPr="0029758B">
        <w:rPr>
          <w:b/>
        </w:rPr>
        <w:t>Curriculum &amp; Teaching Committee (C&amp;T):</w:t>
      </w:r>
      <w:r w:rsidRPr="0029758B">
        <w:t xml:space="preserve"> </w:t>
      </w:r>
      <w:r w:rsidR="00386022" w:rsidRPr="0029758B">
        <w:t xml:space="preserve">Dr. Willis said Dr. Houston and members of the Accessibility Standards Committee attended the last C&amp;T meeting to </w:t>
      </w:r>
      <w:r w:rsidR="00F1482A" w:rsidRPr="0029758B">
        <w:t>discuss</w:t>
      </w:r>
      <w:r w:rsidR="00386022" w:rsidRPr="0029758B">
        <w:t xml:space="preserve"> concerns relating to the </w:t>
      </w:r>
      <w:r w:rsidR="00E71666" w:rsidRPr="0029758B">
        <w:t>Accessibility</w:t>
      </w:r>
      <w:r w:rsidR="00D94F54">
        <w:t xml:space="preserve"> P</w:t>
      </w:r>
      <w:r w:rsidR="00386022" w:rsidRPr="0029758B">
        <w:t>olicy.</w:t>
      </w:r>
      <w:r w:rsidR="00E71666" w:rsidRPr="0029758B">
        <w:t xml:space="preserve"> The policy will be revised as recommended </w:t>
      </w:r>
      <w:r w:rsidR="000736D7">
        <w:t>and presented to the</w:t>
      </w:r>
      <w:r w:rsidR="00E71666" w:rsidRPr="0029758B">
        <w:t xml:space="preserve"> Senate. C&amp;T briefly reviewed and tabled a proposal from SOE for a Bachelor of Science in Counseling. C&amp;T asked SOE to </w:t>
      </w:r>
      <w:r w:rsidR="001C73FE">
        <w:t>meet</w:t>
      </w:r>
      <w:r w:rsidR="00F1482A" w:rsidRPr="0029758B">
        <w:t xml:space="preserve"> </w:t>
      </w:r>
      <w:r w:rsidR="00E71666" w:rsidRPr="0029758B">
        <w:t xml:space="preserve">with HSH regarding HSH courses included in the program. </w:t>
      </w:r>
      <w:r w:rsidR="00F1482A" w:rsidRPr="0029758B">
        <w:t xml:space="preserve">Discussion on the </w:t>
      </w:r>
      <w:r w:rsidR="00073373">
        <w:t xml:space="preserve">new </w:t>
      </w:r>
      <w:r w:rsidR="00F1482A" w:rsidRPr="0029758B">
        <w:t>program will continue at the next C&amp;T Committee meeting</w:t>
      </w:r>
      <w:r w:rsidR="00F1482A">
        <w:rPr>
          <w:i/>
        </w:rPr>
        <w:t>.</w:t>
      </w:r>
      <w:r w:rsidR="00386022">
        <w:rPr>
          <w:i/>
        </w:rPr>
        <w:t xml:space="preserve">  </w:t>
      </w:r>
    </w:p>
    <w:p w14:paraId="1E4842BD" w14:textId="77777777" w:rsidR="00AF20A2" w:rsidRDefault="00AF20A2" w:rsidP="00300D20">
      <w:pPr>
        <w:spacing w:after="0" w:line="240" w:lineRule="auto"/>
      </w:pPr>
    </w:p>
    <w:p w14:paraId="553509BA" w14:textId="0546E8BA" w:rsidR="00E0790A" w:rsidRDefault="00AF20A2" w:rsidP="00300D20">
      <w:pPr>
        <w:spacing w:after="0" w:line="240" w:lineRule="auto"/>
      </w:pPr>
      <w:r w:rsidRPr="00AF20A2">
        <w:rPr>
          <w:b/>
        </w:rPr>
        <w:t>Faculty Life Committee</w:t>
      </w:r>
      <w:r>
        <w:t>:</w:t>
      </w:r>
      <w:r w:rsidR="00971E0B">
        <w:t xml:space="preserve"> Dr. Divoll </w:t>
      </w:r>
      <w:r w:rsidR="00BC55CA">
        <w:t>presented</w:t>
      </w:r>
      <w:r w:rsidR="00971E0B">
        <w:t xml:space="preserve"> th</w:t>
      </w:r>
      <w:r w:rsidR="000736D7">
        <w:t>e UH-System Faculty Senates Co-r</w:t>
      </w:r>
      <w:r w:rsidR="00971E0B">
        <w:t>esolution on Child Care Access.  Following discussion, a motion was made and seconded to approve the resolution.  The motion passed.</w:t>
      </w:r>
    </w:p>
    <w:p w14:paraId="6EC2FFD5" w14:textId="77777777" w:rsidR="006174D8" w:rsidRDefault="006174D8" w:rsidP="00300D20">
      <w:pPr>
        <w:spacing w:after="0" w:line="240" w:lineRule="auto"/>
      </w:pPr>
    </w:p>
    <w:p w14:paraId="49DD715C" w14:textId="0497DDEA" w:rsidR="006174D8" w:rsidRDefault="006174D8" w:rsidP="00300D20">
      <w:pPr>
        <w:spacing w:after="0" w:line="240" w:lineRule="auto"/>
      </w:pPr>
      <w:r w:rsidRPr="004E7714">
        <w:rPr>
          <w:b/>
          <w:u w:val="single"/>
        </w:rPr>
        <w:t>Ad</w:t>
      </w:r>
      <w:r w:rsidR="00AC6660">
        <w:rPr>
          <w:b/>
          <w:u w:val="single"/>
        </w:rPr>
        <w:t>-</w:t>
      </w:r>
      <w:r w:rsidRPr="004E7714">
        <w:rPr>
          <w:b/>
          <w:u w:val="single"/>
        </w:rPr>
        <w:t>hoc Committee</w:t>
      </w:r>
      <w:r w:rsidR="00752A2E">
        <w:rPr>
          <w:b/>
          <w:u w:val="single"/>
        </w:rPr>
        <w:t xml:space="preserve"> </w:t>
      </w:r>
      <w:r w:rsidRPr="004E7714">
        <w:rPr>
          <w:b/>
          <w:u w:val="single"/>
        </w:rPr>
        <w:t xml:space="preserve">on Faculty Workload </w:t>
      </w:r>
      <w:r w:rsidR="00752A2E">
        <w:rPr>
          <w:b/>
          <w:u w:val="single"/>
        </w:rPr>
        <w:t>Policy</w:t>
      </w:r>
      <w:r w:rsidR="0076688D">
        <w:rPr>
          <w:b/>
          <w:u w:val="single"/>
        </w:rPr>
        <w:t xml:space="preserve"> Report</w:t>
      </w:r>
    </w:p>
    <w:p w14:paraId="4F52AE50" w14:textId="77258662" w:rsidR="006174D8" w:rsidRDefault="006174D8" w:rsidP="00300D20">
      <w:pPr>
        <w:spacing w:after="0" w:line="240" w:lineRule="auto"/>
      </w:pPr>
      <w:r>
        <w:t>Dr. Ley indicated the committee convened and that meetings are open.</w:t>
      </w:r>
      <w:r w:rsidR="00752A2E">
        <w:t xml:space="preserve"> </w:t>
      </w:r>
      <w:r w:rsidR="00531DCC">
        <w:t xml:space="preserve"> P</w:t>
      </w:r>
      <w:r w:rsidR="00752A2E">
        <w:t>olicy and procedures from comparable state institutions</w:t>
      </w:r>
      <w:r w:rsidR="00936DF8">
        <w:t xml:space="preserve"> </w:t>
      </w:r>
      <w:r w:rsidR="00531DCC">
        <w:t xml:space="preserve">will be </w:t>
      </w:r>
      <w:r w:rsidR="00B83B46">
        <w:t>used in committee deliberations</w:t>
      </w:r>
      <w:r w:rsidR="00936DF8">
        <w:t>.</w:t>
      </w:r>
      <w:r>
        <w:t xml:space="preserve"> </w:t>
      </w:r>
      <w:r w:rsidR="00B83B46">
        <w:t>T</w:t>
      </w:r>
      <w:r w:rsidR="00B83B46">
        <w:t xml:space="preserve">he committee </w:t>
      </w:r>
      <w:r w:rsidR="00B83B46">
        <w:t xml:space="preserve">expects </w:t>
      </w:r>
      <w:r w:rsidR="00B83B46">
        <w:t xml:space="preserve">to </w:t>
      </w:r>
      <w:r w:rsidR="00B83B46">
        <w:t xml:space="preserve">complete and submit the </w:t>
      </w:r>
      <w:r w:rsidR="00B83B46">
        <w:t xml:space="preserve">report </w:t>
      </w:r>
      <w:r w:rsidR="00B83B46">
        <w:t xml:space="preserve">to the Faculty Life Committee and Senate </w:t>
      </w:r>
      <w:r w:rsidR="00B83B46">
        <w:t>by fall</w:t>
      </w:r>
      <w:r w:rsidR="00B83B46">
        <w:t xml:space="preserve"> 2014. </w:t>
      </w:r>
    </w:p>
    <w:p w14:paraId="31F60F60" w14:textId="77777777" w:rsidR="006174D8" w:rsidRDefault="006174D8" w:rsidP="00300D20">
      <w:pPr>
        <w:spacing w:after="0" w:line="240" w:lineRule="auto"/>
      </w:pPr>
    </w:p>
    <w:p w14:paraId="47B8A752" w14:textId="77777777" w:rsidR="006174D8" w:rsidRPr="004E7714" w:rsidRDefault="006174D8" w:rsidP="00300D20">
      <w:pPr>
        <w:spacing w:after="0" w:line="240" w:lineRule="auto"/>
        <w:rPr>
          <w:b/>
          <w:u w:val="single"/>
        </w:rPr>
      </w:pPr>
      <w:r w:rsidRPr="004E7714">
        <w:rPr>
          <w:b/>
          <w:u w:val="single"/>
        </w:rPr>
        <w:t>Announcements</w:t>
      </w:r>
    </w:p>
    <w:p w14:paraId="11F7DFA4" w14:textId="77777777" w:rsidR="006174D8" w:rsidRPr="004E7714" w:rsidRDefault="006174D8" w:rsidP="00300D20">
      <w:pPr>
        <w:spacing w:after="0" w:line="240" w:lineRule="auto"/>
      </w:pPr>
      <w:r w:rsidRPr="004E7714">
        <w:t>There were no announcements.</w:t>
      </w:r>
    </w:p>
    <w:p w14:paraId="6D4B4ACD" w14:textId="77777777" w:rsidR="006174D8" w:rsidRDefault="006174D8" w:rsidP="00300D20">
      <w:pPr>
        <w:spacing w:after="0" w:line="240" w:lineRule="auto"/>
        <w:rPr>
          <w:b/>
        </w:rPr>
      </w:pPr>
    </w:p>
    <w:p w14:paraId="7C818B76" w14:textId="77777777" w:rsidR="006174D8" w:rsidRDefault="006174D8" w:rsidP="00300D20">
      <w:pPr>
        <w:spacing w:after="0" w:line="240" w:lineRule="auto"/>
        <w:rPr>
          <w:b/>
          <w:u w:val="single"/>
        </w:rPr>
      </w:pPr>
      <w:r w:rsidRPr="004E7714">
        <w:rPr>
          <w:b/>
          <w:u w:val="single"/>
        </w:rPr>
        <w:t>New Business</w:t>
      </w:r>
    </w:p>
    <w:p w14:paraId="10D02AC7" w14:textId="780ABDA7" w:rsidR="006174D8" w:rsidRPr="001513B9" w:rsidRDefault="002F09A6" w:rsidP="00300D20">
      <w:pPr>
        <w:spacing w:after="0" w:line="240" w:lineRule="auto"/>
      </w:pPr>
      <w:r w:rsidRPr="001513B9">
        <w:t xml:space="preserve">Dr. Garrison </w:t>
      </w:r>
      <w:r w:rsidR="00B5557E">
        <w:t xml:space="preserve">talked about the formation of an </w:t>
      </w:r>
      <w:r w:rsidR="00AC6660">
        <w:t>ad-hoc</w:t>
      </w:r>
      <w:r w:rsidR="00ED1595">
        <w:t xml:space="preserve"> committee on academic i</w:t>
      </w:r>
      <w:r w:rsidR="00B5557E">
        <w:t>ntegrity</w:t>
      </w:r>
      <w:r w:rsidR="00130CA3">
        <w:t>, a recommendation from</w:t>
      </w:r>
      <w:r w:rsidR="001513B9">
        <w:t xml:space="preserve"> the</w:t>
      </w:r>
      <w:r w:rsidRPr="001513B9">
        <w:t xml:space="preserve"> faculty climate survey</w:t>
      </w:r>
      <w:r w:rsidR="00B5557E">
        <w:t>.</w:t>
      </w:r>
      <w:r w:rsidRPr="001513B9">
        <w:t xml:space="preserve"> </w:t>
      </w:r>
      <w:r w:rsidR="004910DA">
        <w:t>A draft committee charge was presented for consideration at the next faculty senate meeting.</w:t>
      </w:r>
    </w:p>
    <w:p w14:paraId="1D05BFFB" w14:textId="77777777" w:rsidR="002F5826" w:rsidRPr="001513B9" w:rsidRDefault="002F5826" w:rsidP="00300D20">
      <w:pPr>
        <w:spacing w:after="0" w:line="240" w:lineRule="auto"/>
      </w:pPr>
    </w:p>
    <w:p w14:paraId="00A2AFB1" w14:textId="77777777" w:rsidR="002F5826" w:rsidRPr="001513B9" w:rsidRDefault="002F5826" w:rsidP="00300D20">
      <w:pPr>
        <w:spacing w:after="0" w:line="240" w:lineRule="auto"/>
      </w:pPr>
      <w:r w:rsidRPr="001513B9">
        <w:t>The meeting adjourned at 3 p.m.</w:t>
      </w:r>
    </w:p>
    <w:sectPr w:rsidR="002F5826" w:rsidRPr="001513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69B1C" w14:textId="77777777" w:rsidR="00132691" w:rsidRDefault="00132691" w:rsidP="00293DD5">
      <w:pPr>
        <w:spacing w:after="0" w:line="240" w:lineRule="auto"/>
      </w:pPr>
      <w:r>
        <w:separator/>
      </w:r>
    </w:p>
  </w:endnote>
  <w:endnote w:type="continuationSeparator" w:id="0">
    <w:p w14:paraId="6D8CD982" w14:textId="77777777" w:rsidR="00132691" w:rsidRDefault="00132691" w:rsidP="0029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599342"/>
      <w:docPartObj>
        <w:docPartGallery w:val="Page Numbers (Bottom of Page)"/>
        <w:docPartUnique/>
      </w:docPartObj>
    </w:sdtPr>
    <w:sdtEndPr>
      <w:rPr>
        <w:noProof/>
      </w:rPr>
    </w:sdtEndPr>
    <w:sdtContent>
      <w:p w14:paraId="169FEBC5" w14:textId="77777777" w:rsidR="00293DD5" w:rsidRDefault="00293DD5">
        <w:pPr>
          <w:pStyle w:val="Footer"/>
          <w:jc w:val="right"/>
        </w:pPr>
        <w:r>
          <w:fldChar w:fldCharType="begin"/>
        </w:r>
        <w:r>
          <w:instrText xml:space="preserve"> PAGE   \* MERGEFORMAT </w:instrText>
        </w:r>
        <w:r>
          <w:fldChar w:fldCharType="separate"/>
        </w:r>
        <w:r w:rsidR="007536BE">
          <w:rPr>
            <w:noProof/>
          </w:rPr>
          <w:t>2</w:t>
        </w:r>
        <w:r>
          <w:rPr>
            <w:noProof/>
          </w:rPr>
          <w:fldChar w:fldCharType="end"/>
        </w:r>
      </w:p>
    </w:sdtContent>
  </w:sdt>
  <w:p w14:paraId="10249F04" w14:textId="77777777" w:rsidR="00293DD5" w:rsidRDefault="0029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D5CA0" w14:textId="77777777" w:rsidR="00132691" w:rsidRDefault="00132691" w:rsidP="00293DD5">
      <w:pPr>
        <w:spacing w:after="0" w:line="240" w:lineRule="auto"/>
      </w:pPr>
      <w:r>
        <w:separator/>
      </w:r>
    </w:p>
  </w:footnote>
  <w:footnote w:type="continuationSeparator" w:id="0">
    <w:p w14:paraId="6EB7DDB4" w14:textId="77777777" w:rsidR="00132691" w:rsidRDefault="00132691" w:rsidP="00293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B7"/>
    <w:rsid w:val="00060D4D"/>
    <w:rsid w:val="00070EB3"/>
    <w:rsid w:val="00073373"/>
    <w:rsid w:val="000736D7"/>
    <w:rsid w:val="0008046B"/>
    <w:rsid w:val="000935A3"/>
    <w:rsid w:val="000A030E"/>
    <w:rsid w:val="000D00BE"/>
    <w:rsid w:val="000E1D57"/>
    <w:rsid w:val="000F4F2C"/>
    <w:rsid w:val="00114078"/>
    <w:rsid w:val="00115742"/>
    <w:rsid w:val="00123A10"/>
    <w:rsid w:val="00125EDD"/>
    <w:rsid w:val="00125FDD"/>
    <w:rsid w:val="00130CA3"/>
    <w:rsid w:val="00132691"/>
    <w:rsid w:val="001513B9"/>
    <w:rsid w:val="00155760"/>
    <w:rsid w:val="001C73FE"/>
    <w:rsid w:val="001D164B"/>
    <w:rsid w:val="001D709E"/>
    <w:rsid w:val="001F2D8B"/>
    <w:rsid w:val="0022226B"/>
    <w:rsid w:val="00227773"/>
    <w:rsid w:val="00235AD3"/>
    <w:rsid w:val="002456FD"/>
    <w:rsid w:val="002638DB"/>
    <w:rsid w:val="002738F0"/>
    <w:rsid w:val="00293DD5"/>
    <w:rsid w:val="0029758B"/>
    <w:rsid w:val="002C5397"/>
    <w:rsid w:val="002F09A6"/>
    <w:rsid w:val="002F3434"/>
    <w:rsid w:val="002F5826"/>
    <w:rsid w:val="00300D20"/>
    <w:rsid w:val="00324765"/>
    <w:rsid w:val="003431A2"/>
    <w:rsid w:val="003521C0"/>
    <w:rsid w:val="00365AC2"/>
    <w:rsid w:val="00365D39"/>
    <w:rsid w:val="00375097"/>
    <w:rsid w:val="00386022"/>
    <w:rsid w:val="00391E29"/>
    <w:rsid w:val="003B49BC"/>
    <w:rsid w:val="003D21CB"/>
    <w:rsid w:val="0040065E"/>
    <w:rsid w:val="00426472"/>
    <w:rsid w:val="00446033"/>
    <w:rsid w:val="00450AB3"/>
    <w:rsid w:val="004869DE"/>
    <w:rsid w:val="004910DA"/>
    <w:rsid w:val="00492681"/>
    <w:rsid w:val="004D6B33"/>
    <w:rsid w:val="004E7714"/>
    <w:rsid w:val="00504837"/>
    <w:rsid w:val="005259DA"/>
    <w:rsid w:val="00531DCC"/>
    <w:rsid w:val="00566836"/>
    <w:rsid w:val="00574F84"/>
    <w:rsid w:val="00584A03"/>
    <w:rsid w:val="00585AB8"/>
    <w:rsid w:val="005A4280"/>
    <w:rsid w:val="005A4D79"/>
    <w:rsid w:val="005C100F"/>
    <w:rsid w:val="005D6D9C"/>
    <w:rsid w:val="005E7682"/>
    <w:rsid w:val="006046FA"/>
    <w:rsid w:val="00615CBF"/>
    <w:rsid w:val="00616DC0"/>
    <w:rsid w:val="006174D8"/>
    <w:rsid w:val="00627A0A"/>
    <w:rsid w:val="00654289"/>
    <w:rsid w:val="00657096"/>
    <w:rsid w:val="006909F7"/>
    <w:rsid w:val="006C2DEB"/>
    <w:rsid w:val="006E0112"/>
    <w:rsid w:val="006F0AA3"/>
    <w:rsid w:val="006F78E6"/>
    <w:rsid w:val="00707058"/>
    <w:rsid w:val="007128BA"/>
    <w:rsid w:val="00713AD2"/>
    <w:rsid w:val="00735187"/>
    <w:rsid w:val="007428F1"/>
    <w:rsid w:val="00751118"/>
    <w:rsid w:val="00752A2E"/>
    <w:rsid w:val="007536BE"/>
    <w:rsid w:val="0076688D"/>
    <w:rsid w:val="00772283"/>
    <w:rsid w:val="0079069C"/>
    <w:rsid w:val="007A48C2"/>
    <w:rsid w:val="007B248C"/>
    <w:rsid w:val="007B2FB1"/>
    <w:rsid w:val="007B52B7"/>
    <w:rsid w:val="00811205"/>
    <w:rsid w:val="00861290"/>
    <w:rsid w:val="0086155E"/>
    <w:rsid w:val="008B40DF"/>
    <w:rsid w:val="008B601B"/>
    <w:rsid w:val="008D3C21"/>
    <w:rsid w:val="008E1944"/>
    <w:rsid w:val="00906FC3"/>
    <w:rsid w:val="00921438"/>
    <w:rsid w:val="00936DF8"/>
    <w:rsid w:val="009526CD"/>
    <w:rsid w:val="00953230"/>
    <w:rsid w:val="00971E0B"/>
    <w:rsid w:val="00993F52"/>
    <w:rsid w:val="009A7B9C"/>
    <w:rsid w:val="009B3F7D"/>
    <w:rsid w:val="009B7E03"/>
    <w:rsid w:val="009C3C0E"/>
    <w:rsid w:val="009C588F"/>
    <w:rsid w:val="009E03BC"/>
    <w:rsid w:val="009E3340"/>
    <w:rsid w:val="00A15AA7"/>
    <w:rsid w:val="00A27A01"/>
    <w:rsid w:val="00AB4354"/>
    <w:rsid w:val="00AC2B64"/>
    <w:rsid w:val="00AC3638"/>
    <w:rsid w:val="00AC6660"/>
    <w:rsid w:val="00AF20A2"/>
    <w:rsid w:val="00B11B27"/>
    <w:rsid w:val="00B21255"/>
    <w:rsid w:val="00B261F0"/>
    <w:rsid w:val="00B315FC"/>
    <w:rsid w:val="00B33E57"/>
    <w:rsid w:val="00B51888"/>
    <w:rsid w:val="00B528A6"/>
    <w:rsid w:val="00B5557E"/>
    <w:rsid w:val="00B83770"/>
    <w:rsid w:val="00B83B46"/>
    <w:rsid w:val="00BC55CA"/>
    <w:rsid w:val="00BD5767"/>
    <w:rsid w:val="00BD7944"/>
    <w:rsid w:val="00BF6D80"/>
    <w:rsid w:val="00C114A4"/>
    <w:rsid w:val="00C23DD9"/>
    <w:rsid w:val="00C32996"/>
    <w:rsid w:val="00C648D9"/>
    <w:rsid w:val="00C67E2F"/>
    <w:rsid w:val="00C82FD0"/>
    <w:rsid w:val="00CA74CF"/>
    <w:rsid w:val="00CE7AA5"/>
    <w:rsid w:val="00D1298B"/>
    <w:rsid w:val="00D25B43"/>
    <w:rsid w:val="00D274AD"/>
    <w:rsid w:val="00D35B08"/>
    <w:rsid w:val="00D40CD2"/>
    <w:rsid w:val="00D47393"/>
    <w:rsid w:val="00D54C26"/>
    <w:rsid w:val="00D664AB"/>
    <w:rsid w:val="00D7287E"/>
    <w:rsid w:val="00D94F54"/>
    <w:rsid w:val="00DC5DAC"/>
    <w:rsid w:val="00E06D73"/>
    <w:rsid w:val="00E0790A"/>
    <w:rsid w:val="00E13248"/>
    <w:rsid w:val="00E233FD"/>
    <w:rsid w:val="00E26062"/>
    <w:rsid w:val="00E433B2"/>
    <w:rsid w:val="00E71666"/>
    <w:rsid w:val="00EA2056"/>
    <w:rsid w:val="00EA4775"/>
    <w:rsid w:val="00EC5E55"/>
    <w:rsid w:val="00ED1595"/>
    <w:rsid w:val="00F1482A"/>
    <w:rsid w:val="00F17564"/>
    <w:rsid w:val="00F633A3"/>
    <w:rsid w:val="00F659D4"/>
    <w:rsid w:val="00F84433"/>
    <w:rsid w:val="00F8484C"/>
    <w:rsid w:val="00F9234B"/>
    <w:rsid w:val="00F94363"/>
    <w:rsid w:val="00FA0243"/>
    <w:rsid w:val="00FC79CC"/>
    <w:rsid w:val="00FF023C"/>
    <w:rsid w:val="00FF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AF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D5"/>
  </w:style>
  <w:style w:type="paragraph" w:styleId="Footer">
    <w:name w:val="footer"/>
    <w:basedOn w:val="Normal"/>
    <w:link w:val="FooterChar"/>
    <w:uiPriority w:val="99"/>
    <w:unhideWhenUsed/>
    <w:rsid w:val="0029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D5"/>
  </w:style>
  <w:style w:type="paragraph" w:styleId="BalloonText">
    <w:name w:val="Balloon Text"/>
    <w:basedOn w:val="Normal"/>
    <w:link w:val="BalloonTextChar"/>
    <w:uiPriority w:val="99"/>
    <w:semiHidden/>
    <w:unhideWhenUsed/>
    <w:rsid w:val="001D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DD5"/>
  </w:style>
  <w:style w:type="paragraph" w:styleId="Footer">
    <w:name w:val="footer"/>
    <w:basedOn w:val="Normal"/>
    <w:link w:val="FooterChar"/>
    <w:uiPriority w:val="99"/>
    <w:unhideWhenUsed/>
    <w:rsid w:val="0029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DD5"/>
  </w:style>
  <w:style w:type="paragraph" w:styleId="BalloonText">
    <w:name w:val="Balloon Text"/>
    <w:basedOn w:val="Normal"/>
    <w:link w:val="BalloonTextChar"/>
    <w:uiPriority w:val="99"/>
    <w:semiHidden/>
    <w:unhideWhenUsed/>
    <w:rsid w:val="001D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125B-9CFE-4585-A24D-CDADE34D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19</cp:revision>
  <cp:lastPrinted>2014-04-29T16:07:00Z</cp:lastPrinted>
  <dcterms:created xsi:type="dcterms:W3CDTF">2014-07-09T20:54:00Z</dcterms:created>
  <dcterms:modified xsi:type="dcterms:W3CDTF">2014-07-09T21:48:00Z</dcterms:modified>
</cp:coreProperties>
</file>