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46F5" w14:textId="12A75201" w:rsidR="0024118B" w:rsidRPr="000A11FA" w:rsidRDefault="000A11FA">
      <w:pPr>
        <w:pStyle w:val="Heading1"/>
        <w:rPr>
          <w:rFonts w:ascii="Arial" w:hAnsi="Arial" w:cs="Arial"/>
        </w:rPr>
      </w:pPr>
      <w:r w:rsidRPr="000A11FA">
        <w:rPr>
          <w:rFonts w:ascii="Arial" w:hAnsi="Arial" w:cs="Arial"/>
          <w:noProof/>
          <w:spacing w:val="-2"/>
        </w:rPr>
        <w:drawing>
          <wp:anchor distT="0" distB="0" distL="114300" distR="114300" simplePos="0" relativeHeight="251657728" behindDoc="1" locked="0" layoutInCell="1" allowOverlap="1" wp14:anchorId="458F2B31" wp14:editId="664982B2">
            <wp:simplePos x="0" y="0"/>
            <wp:positionH relativeFrom="page">
              <wp:align>center</wp:align>
            </wp:positionH>
            <wp:positionV relativeFrom="topMargin">
              <wp:align>bottom</wp:align>
            </wp:positionV>
            <wp:extent cx="2971800" cy="892810"/>
            <wp:effectExtent l="0" t="0" r="0" b="2540"/>
            <wp:wrapTight wrapText="bothSides">
              <wp:wrapPolygon edited="0">
                <wp:start x="0" y="0"/>
                <wp:lineTo x="0" y="21201"/>
                <wp:lineTo x="21462" y="21201"/>
                <wp:lineTo x="21462" y="0"/>
                <wp:lineTo x="0" y="0"/>
              </wp:wrapPolygon>
            </wp:wrapTight>
            <wp:docPr id="1770262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262762" name=""/>
                    <pic:cNvPicPr/>
                  </pic:nvPicPr>
                  <pic:blipFill>
                    <a:blip r:embed="rId7">
                      <a:extLst>
                        <a:ext uri="{28A0092B-C50C-407E-A947-70E740481C1C}">
                          <a14:useLocalDpi xmlns:a14="http://schemas.microsoft.com/office/drawing/2010/main" val="0"/>
                        </a:ext>
                      </a:extLst>
                    </a:blip>
                    <a:stretch>
                      <a:fillRect/>
                    </a:stretch>
                  </pic:blipFill>
                  <pic:spPr>
                    <a:xfrm>
                      <a:off x="0" y="0"/>
                      <a:ext cx="2971800" cy="892810"/>
                    </a:xfrm>
                    <a:prstGeom prst="rect">
                      <a:avLst/>
                    </a:prstGeom>
                  </pic:spPr>
                </pic:pic>
              </a:graphicData>
            </a:graphic>
          </wp:anchor>
        </w:drawing>
      </w:r>
      <w:r w:rsidRPr="000A11FA">
        <w:rPr>
          <w:rFonts w:ascii="Arial" w:hAnsi="Arial" w:cs="Arial"/>
        </w:rPr>
        <w:t>ALVIN</w:t>
      </w:r>
      <w:r w:rsidRPr="000A11FA">
        <w:rPr>
          <w:rFonts w:ascii="Arial" w:hAnsi="Arial" w:cs="Arial"/>
          <w:spacing w:val="-2"/>
        </w:rPr>
        <w:t xml:space="preserve"> </w:t>
      </w:r>
      <w:r w:rsidRPr="000A11FA">
        <w:rPr>
          <w:rFonts w:ascii="Arial" w:hAnsi="Arial" w:cs="Arial"/>
        </w:rPr>
        <w:t>ISD</w:t>
      </w:r>
      <w:r w:rsidRPr="000A11FA">
        <w:rPr>
          <w:rFonts w:ascii="Arial" w:hAnsi="Arial" w:cs="Arial"/>
          <w:spacing w:val="-2"/>
        </w:rPr>
        <w:t xml:space="preserve"> </w:t>
      </w:r>
      <w:r w:rsidRPr="000A11FA">
        <w:rPr>
          <w:rFonts w:ascii="Arial" w:hAnsi="Arial" w:cs="Arial"/>
        </w:rPr>
        <w:t>Observation</w:t>
      </w:r>
      <w:r w:rsidRPr="000A11FA">
        <w:rPr>
          <w:rFonts w:ascii="Arial" w:hAnsi="Arial" w:cs="Arial"/>
          <w:spacing w:val="-1"/>
        </w:rPr>
        <w:t xml:space="preserve"> </w:t>
      </w:r>
      <w:r w:rsidRPr="000A11FA">
        <w:rPr>
          <w:rFonts w:ascii="Arial" w:hAnsi="Arial" w:cs="Arial"/>
        </w:rPr>
        <w:t>Procedures</w:t>
      </w:r>
      <w:r w:rsidRPr="000A11FA">
        <w:rPr>
          <w:rFonts w:ascii="Arial" w:hAnsi="Arial" w:cs="Arial"/>
          <w:spacing w:val="-2"/>
        </w:rPr>
        <w:t xml:space="preserve"> </w:t>
      </w:r>
      <w:r w:rsidRPr="000A11FA">
        <w:rPr>
          <w:rFonts w:ascii="Arial" w:hAnsi="Arial" w:cs="Arial"/>
        </w:rPr>
        <w:t>and</w:t>
      </w:r>
      <w:r w:rsidRPr="000A11FA">
        <w:rPr>
          <w:rFonts w:ascii="Arial" w:hAnsi="Arial" w:cs="Arial"/>
          <w:spacing w:val="-1"/>
        </w:rPr>
        <w:t xml:space="preserve"> </w:t>
      </w:r>
      <w:r w:rsidRPr="000A11FA">
        <w:rPr>
          <w:rFonts w:ascii="Arial" w:hAnsi="Arial" w:cs="Arial"/>
          <w:spacing w:val="-2"/>
        </w:rPr>
        <w:t>Guidelines</w:t>
      </w:r>
    </w:p>
    <w:p w14:paraId="59051206" w14:textId="77777777" w:rsidR="0024118B" w:rsidRDefault="0024118B">
      <w:pPr>
        <w:pStyle w:val="BodyText"/>
        <w:spacing w:before="0"/>
        <w:ind w:left="0" w:firstLine="0"/>
        <w:rPr>
          <w:b/>
        </w:rPr>
      </w:pPr>
    </w:p>
    <w:p w14:paraId="62904E49" w14:textId="77777777" w:rsidR="000A11FA" w:rsidRPr="000A11FA" w:rsidRDefault="000A11FA" w:rsidP="000A11FA">
      <w:pPr>
        <w:pStyle w:val="NormalWeb"/>
        <w:shd w:val="clear" w:color="auto" w:fill="FFFFFF"/>
        <w:spacing w:before="0" w:beforeAutospacing="0" w:after="285" w:afterAutospacing="0"/>
        <w:rPr>
          <w:rFonts w:ascii="Arial" w:hAnsi="Arial" w:cs="Arial"/>
          <w:color w:val="000000"/>
        </w:rPr>
      </w:pPr>
      <w:r w:rsidRPr="000A11FA">
        <w:rPr>
          <w:rFonts w:ascii="Arial" w:hAnsi="Arial" w:cs="Arial"/>
          <w:color w:val="000000"/>
        </w:rPr>
        <w:t>Classroom Observations and Field Experiences will be scheduled September - March each school year for students/interns seeking observation hours or field experience to meet TEA course/program requirements.</w:t>
      </w:r>
    </w:p>
    <w:p w14:paraId="55183EA1" w14:textId="77777777" w:rsidR="000A11FA" w:rsidRPr="000A11FA" w:rsidRDefault="000A11FA" w:rsidP="000A11FA">
      <w:pPr>
        <w:pStyle w:val="NormalWeb"/>
        <w:shd w:val="clear" w:color="auto" w:fill="FFFFFF"/>
        <w:spacing w:before="0" w:beforeAutospacing="0" w:after="285" w:afterAutospacing="0"/>
        <w:rPr>
          <w:rFonts w:ascii="Arial" w:hAnsi="Arial" w:cs="Arial"/>
          <w:color w:val="000000"/>
        </w:rPr>
      </w:pPr>
      <w:r w:rsidRPr="000A11FA">
        <w:rPr>
          <w:rStyle w:val="Strong"/>
          <w:rFonts w:ascii="Arial" w:hAnsi="Arial" w:cs="Arial"/>
          <w:color w:val="000000"/>
        </w:rPr>
        <w:t xml:space="preserve">Process For Approval to </w:t>
      </w:r>
      <w:r w:rsidRPr="000A11FA">
        <w:rPr>
          <w:rStyle w:val="Strong"/>
          <w:rFonts w:ascii="Arial" w:hAnsi="Arial" w:cs="Arial"/>
          <w:color w:val="AD2400"/>
        </w:rPr>
        <w:t>OBSERVE</w:t>
      </w:r>
      <w:r w:rsidRPr="000A11FA">
        <w:rPr>
          <w:rStyle w:val="Strong"/>
          <w:rFonts w:ascii="Arial" w:hAnsi="Arial" w:cs="Arial"/>
          <w:color w:val="000000"/>
        </w:rPr>
        <w:t xml:space="preserve"> in ALVIN ISD</w:t>
      </w:r>
    </w:p>
    <w:p w14:paraId="1E2786D9" w14:textId="77777777" w:rsidR="000A11FA" w:rsidRPr="000A11FA" w:rsidRDefault="000A11FA" w:rsidP="000A11FA">
      <w:pPr>
        <w:pStyle w:val="NormalWeb"/>
        <w:numPr>
          <w:ilvl w:val="0"/>
          <w:numId w:val="2"/>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Review the ALVIN ISD Observation/Field Experience Procedures and Guidelines below.</w:t>
      </w:r>
    </w:p>
    <w:p w14:paraId="6D6CFCEF" w14:textId="77777777" w:rsidR="000A11FA" w:rsidRPr="000A11FA" w:rsidRDefault="000A11FA" w:rsidP="000A11FA">
      <w:pPr>
        <w:pStyle w:val="NormalWeb"/>
        <w:numPr>
          <w:ilvl w:val="0"/>
          <w:numId w:val="2"/>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 xml:space="preserve">Complete: </w:t>
      </w:r>
      <w:hyperlink r:id="rId8" w:tgtFrame="_blank" w:history="1">
        <w:r w:rsidRPr="000A11FA">
          <w:rPr>
            <w:rStyle w:val="Hyperlink"/>
            <w:rFonts w:ascii="Arial" w:hAnsi="Arial" w:cs="Arial"/>
            <w:color w:val="1C3764"/>
          </w:rPr>
          <w:t>ALVIN ISD OBSERVATION HOUR REQUEST FORM</w:t>
        </w:r>
      </w:hyperlink>
      <w:r w:rsidRPr="000A11FA">
        <w:rPr>
          <w:rFonts w:ascii="Arial" w:hAnsi="Arial" w:cs="Arial"/>
          <w:color w:val="000000"/>
        </w:rPr>
        <w:t xml:space="preserve"> when available.</w:t>
      </w:r>
    </w:p>
    <w:p w14:paraId="09304F51" w14:textId="77777777" w:rsidR="000A11FA" w:rsidRPr="000A11FA" w:rsidRDefault="000A11FA" w:rsidP="000A11FA">
      <w:pPr>
        <w:pStyle w:val="NormalWeb"/>
        <w:numPr>
          <w:ilvl w:val="0"/>
          <w:numId w:val="2"/>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When approved, an HR representative will send you a GENERAL INFORMATION SHEET and CONSENT for BACKGROUND CHECK to complete. </w:t>
      </w:r>
    </w:p>
    <w:p w14:paraId="1D5F9EE2" w14:textId="77777777" w:rsidR="000A11FA" w:rsidRPr="000A11FA" w:rsidRDefault="000A11FA" w:rsidP="000A11FA">
      <w:pPr>
        <w:pStyle w:val="NormalWeb"/>
        <w:shd w:val="clear" w:color="auto" w:fill="FFFFFF"/>
        <w:spacing w:before="0" w:beforeAutospacing="0" w:after="285" w:afterAutospacing="0"/>
        <w:rPr>
          <w:rFonts w:ascii="Arial" w:hAnsi="Arial" w:cs="Arial"/>
          <w:color w:val="000000"/>
        </w:rPr>
      </w:pPr>
      <w:r w:rsidRPr="000A11FA">
        <w:rPr>
          <w:rStyle w:val="Strong"/>
          <w:rFonts w:ascii="Arial" w:hAnsi="Arial" w:cs="Arial"/>
          <w:color w:val="000000"/>
        </w:rPr>
        <w:t xml:space="preserve">Process For Approval for </w:t>
      </w:r>
      <w:r w:rsidRPr="000A11FA">
        <w:rPr>
          <w:rStyle w:val="Strong"/>
          <w:rFonts w:ascii="Arial" w:hAnsi="Arial" w:cs="Arial"/>
          <w:color w:val="AD2400"/>
        </w:rPr>
        <w:t>FIELD EXPERIENCE</w:t>
      </w:r>
      <w:r w:rsidRPr="000A11FA">
        <w:rPr>
          <w:rStyle w:val="Strong"/>
          <w:rFonts w:ascii="Arial" w:hAnsi="Arial" w:cs="Arial"/>
          <w:color w:val="000000"/>
        </w:rPr>
        <w:t xml:space="preserve"> in Alvin ISD</w:t>
      </w:r>
    </w:p>
    <w:p w14:paraId="785F1060" w14:textId="77777777" w:rsidR="000A11FA" w:rsidRPr="000A11FA" w:rsidRDefault="000A11FA" w:rsidP="000A11FA">
      <w:pPr>
        <w:pStyle w:val="NormalWeb"/>
        <w:numPr>
          <w:ilvl w:val="0"/>
          <w:numId w:val="3"/>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Review the Alvin ISD Observation/Field Experience Procedures and Guidelines below.</w:t>
      </w:r>
    </w:p>
    <w:p w14:paraId="72042FA1" w14:textId="77777777" w:rsidR="000A11FA" w:rsidRPr="000A11FA" w:rsidRDefault="000A11FA" w:rsidP="000A11FA">
      <w:pPr>
        <w:pStyle w:val="NormalWeb"/>
        <w:numPr>
          <w:ilvl w:val="0"/>
          <w:numId w:val="3"/>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 xml:space="preserve">Students Complete: </w:t>
      </w:r>
      <w:hyperlink r:id="rId9" w:tgtFrame="_self" w:history="1">
        <w:r w:rsidRPr="000A11FA">
          <w:rPr>
            <w:rStyle w:val="Hyperlink"/>
            <w:rFonts w:ascii="Arial" w:hAnsi="Arial" w:cs="Arial"/>
            <w:color w:val="1C3764"/>
          </w:rPr>
          <w:t>ALVIN ISD FIELD EXPERIENCE REQUEST FORM</w:t>
        </w:r>
      </w:hyperlink>
      <w:r w:rsidRPr="000A11FA">
        <w:rPr>
          <w:rFonts w:ascii="Arial" w:hAnsi="Arial" w:cs="Arial"/>
          <w:color w:val="000000"/>
        </w:rPr>
        <w:t xml:space="preserve"> when available.</w:t>
      </w:r>
    </w:p>
    <w:p w14:paraId="25A41DF7" w14:textId="77777777" w:rsidR="000A11FA" w:rsidRPr="000A11FA" w:rsidRDefault="000A11FA" w:rsidP="000A11FA">
      <w:pPr>
        <w:pStyle w:val="NormalWeb"/>
        <w:numPr>
          <w:ilvl w:val="0"/>
          <w:numId w:val="3"/>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University Professors or the School of Education office staff communicate by email with Natalie Hoskins at nhoskins@alvinisd.net to request FE placement in Alvin ISD after filling out Field Experience Request Form.</w:t>
      </w:r>
    </w:p>
    <w:p w14:paraId="241E448E" w14:textId="77777777" w:rsidR="000A11FA" w:rsidRPr="000A11FA" w:rsidRDefault="000A11FA" w:rsidP="000A11FA">
      <w:pPr>
        <w:pStyle w:val="NormalWeb"/>
        <w:numPr>
          <w:ilvl w:val="0"/>
          <w:numId w:val="3"/>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 xml:space="preserve">Placement requests must include a list of student names, content &amp; grade level preference, and a date range for students to participate. Human Resources will select the campus. </w:t>
      </w:r>
      <w:r w:rsidRPr="000A11FA">
        <w:rPr>
          <w:rStyle w:val="Emphasis"/>
          <w:rFonts w:ascii="Arial" w:hAnsi="Arial" w:cs="Arial"/>
          <w:b/>
          <w:bCs/>
          <w:color w:val="000000"/>
        </w:rPr>
        <w:t>Placement requests must be made three weeks before students begin on campus.</w:t>
      </w:r>
    </w:p>
    <w:p w14:paraId="3838BB6D" w14:textId="77777777" w:rsidR="000A11FA" w:rsidRPr="000A11FA" w:rsidRDefault="000A11FA" w:rsidP="000A11FA">
      <w:pPr>
        <w:pStyle w:val="NormalWeb"/>
        <w:numPr>
          <w:ilvl w:val="0"/>
          <w:numId w:val="3"/>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An HR representative will send the student a GENERAL INFORMATION SHEET and CONSENT for BACKGROUND CHECK to complete.</w:t>
      </w:r>
    </w:p>
    <w:p w14:paraId="737B1525" w14:textId="77777777" w:rsidR="000A11FA" w:rsidRPr="000A11FA" w:rsidRDefault="000A11FA" w:rsidP="000A11FA">
      <w:pPr>
        <w:pStyle w:val="NormalWeb"/>
        <w:numPr>
          <w:ilvl w:val="0"/>
          <w:numId w:val="3"/>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Once approved, professors, campus administrators, and administrative assistants will receive communication from Natalie Hoskins with all placement details and a list of student names and dates of participation on campus.</w:t>
      </w:r>
    </w:p>
    <w:p w14:paraId="53E71065" w14:textId="77777777" w:rsidR="000A11FA" w:rsidRPr="000A11FA" w:rsidRDefault="000A11FA" w:rsidP="000A11FA">
      <w:pPr>
        <w:pStyle w:val="NormalWeb"/>
        <w:shd w:val="clear" w:color="auto" w:fill="FFFFFF"/>
        <w:spacing w:before="0" w:beforeAutospacing="0" w:after="285" w:afterAutospacing="0"/>
        <w:rPr>
          <w:rFonts w:ascii="Arial" w:hAnsi="Arial" w:cs="Arial"/>
          <w:color w:val="000000"/>
        </w:rPr>
      </w:pPr>
      <w:r w:rsidRPr="000A11FA">
        <w:rPr>
          <w:rStyle w:val="Emphasis"/>
          <w:rFonts w:ascii="Arial" w:hAnsi="Arial" w:cs="Arial"/>
          <w:b/>
          <w:bCs/>
          <w:color w:val="000000"/>
        </w:rPr>
        <w:t>PLEASE NOTE</w:t>
      </w:r>
      <w:r w:rsidRPr="000A11FA">
        <w:rPr>
          <w:rStyle w:val="Strong"/>
          <w:rFonts w:ascii="Arial" w:hAnsi="Arial" w:cs="Arial"/>
          <w:color w:val="000000"/>
        </w:rPr>
        <w:t>: </w:t>
      </w:r>
    </w:p>
    <w:p w14:paraId="626CD884" w14:textId="77777777" w:rsidR="000A11FA" w:rsidRPr="000A11FA" w:rsidRDefault="000A11FA" w:rsidP="000A11FA">
      <w:pPr>
        <w:pStyle w:val="NormalWeb"/>
        <w:numPr>
          <w:ilvl w:val="0"/>
          <w:numId w:val="4"/>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Fall observations/field experiences begin after the 2nd week in September and end the last week of November.</w:t>
      </w:r>
    </w:p>
    <w:p w14:paraId="04BB3A64" w14:textId="77777777" w:rsidR="000A11FA" w:rsidRPr="000A11FA" w:rsidRDefault="000A11FA" w:rsidP="000A11FA">
      <w:pPr>
        <w:pStyle w:val="NormalWeb"/>
        <w:numPr>
          <w:ilvl w:val="0"/>
          <w:numId w:val="4"/>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Fall observation/field experiences requests will not be considered after the first week of November.</w:t>
      </w:r>
    </w:p>
    <w:p w14:paraId="1DBBBA2A" w14:textId="77777777" w:rsidR="000A11FA" w:rsidRPr="000A11FA" w:rsidRDefault="000A11FA" w:rsidP="000A11FA">
      <w:pPr>
        <w:pStyle w:val="NormalWeb"/>
        <w:numPr>
          <w:ilvl w:val="0"/>
          <w:numId w:val="4"/>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Spring observations/field experiences begin after the 3rd week in January and end the last week of March.</w:t>
      </w:r>
    </w:p>
    <w:p w14:paraId="45E19AB3" w14:textId="77777777" w:rsidR="000A11FA" w:rsidRPr="000A11FA" w:rsidRDefault="000A11FA" w:rsidP="000A11FA">
      <w:pPr>
        <w:pStyle w:val="NormalWeb"/>
        <w:numPr>
          <w:ilvl w:val="0"/>
          <w:numId w:val="4"/>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Spring observation/field experience requests will not be considered after the first week of March.</w:t>
      </w:r>
    </w:p>
    <w:p w14:paraId="7AF89CC4" w14:textId="77777777" w:rsidR="000A11FA" w:rsidRPr="000A11FA" w:rsidRDefault="000A11FA" w:rsidP="000A11FA">
      <w:pPr>
        <w:pStyle w:val="NormalWeb"/>
        <w:numPr>
          <w:ilvl w:val="0"/>
          <w:numId w:val="4"/>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Number of hours allowed is determined by district and campus schedules.</w:t>
      </w:r>
    </w:p>
    <w:p w14:paraId="2EA2FFF1" w14:textId="77777777" w:rsidR="000A11FA" w:rsidRDefault="000A11FA" w:rsidP="000A11FA">
      <w:pPr>
        <w:pStyle w:val="NormalWeb"/>
        <w:numPr>
          <w:ilvl w:val="0"/>
          <w:numId w:val="4"/>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Applicants are processed in date order after completing all steps above.</w:t>
      </w:r>
    </w:p>
    <w:p w14:paraId="117FC999" w14:textId="77777777" w:rsidR="000A11FA" w:rsidRPr="000A11FA" w:rsidRDefault="000A11FA" w:rsidP="000A11FA">
      <w:pPr>
        <w:pStyle w:val="NormalWeb"/>
        <w:shd w:val="clear" w:color="auto" w:fill="FFFFFF"/>
        <w:spacing w:before="0" w:beforeAutospacing="0" w:after="0" w:afterAutospacing="0"/>
        <w:ind w:left="1020"/>
        <w:rPr>
          <w:rFonts w:ascii="Arial" w:hAnsi="Arial" w:cs="Arial"/>
          <w:color w:val="000000"/>
        </w:rPr>
      </w:pPr>
    </w:p>
    <w:p w14:paraId="3E419A64" w14:textId="77777777" w:rsidR="000A11FA" w:rsidRPr="000A11FA" w:rsidRDefault="000A11FA" w:rsidP="000A11FA">
      <w:pPr>
        <w:pStyle w:val="NormalWeb"/>
        <w:shd w:val="clear" w:color="auto" w:fill="FFFFFF"/>
        <w:spacing w:before="0" w:beforeAutospacing="0" w:after="285" w:afterAutospacing="0"/>
        <w:rPr>
          <w:rFonts w:ascii="Arial" w:hAnsi="Arial" w:cs="Arial"/>
          <w:color w:val="000000"/>
        </w:rPr>
      </w:pPr>
      <w:r w:rsidRPr="000A11FA">
        <w:rPr>
          <w:rStyle w:val="Strong"/>
          <w:rFonts w:ascii="Arial" w:hAnsi="Arial" w:cs="Arial"/>
          <w:color w:val="000000"/>
        </w:rPr>
        <w:lastRenderedPageBreak/>
        <w:t>OBSERVATION AND FIELD EXPERIENCE GUIDELINES:</w:t>
      </w:r>
    </w:p>
    <w:p w14:paraId="75CCBFFF"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It will typically take a minimum of 10 days to process your request to complete observation hours.</w:t>
      </w:r>
    </w:p>
    <w:p w14:paraId="4AEE9964"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All cell phone use for any purpose during observations is prohibited.</w:t>
      </w:r>
    </w:p>
    <w:p w14:paraId="3E7F5FA1"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Professional dress is required for all observers.</w:t>
      </w:r>
    </w:p>
    <w:p w14:paraId="37847636"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Please ensure that you have your photo ID to be scanned in using the campus Raptor System. You will be printed a visitor badge. Please ensure your badge is worn in an area that is visible to all staff and students. You will NOT be permitted in the building if you do not present a photo ID to be scanned - there will be no exceptions.</w:t>
      </w:r>
    </w:p>
    <w:p w14:paraId="6FB7BD79"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Remember that all information concerning students is confidential. </w:t>
      </w:r>
    </w:p>
    <w:p w14:paraId="76ECAC36"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You may not observe in your child's classroom.</w:t>
      </w:r>
    </w:p>
    <w:p w14:paraId="70978B20"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The campus administrator has the authority to deny or discontinue requests for observation hours.</w:t>
      </w:r>
    </w:p>
    <w:p w14:paraId="00C1400B" w14:textId="77777777" w:rsidR="000A11FA" w:rsidRPr="000A11FA" w:rsidRDefault="000A11FA" w:rsidP="000A11FA">
      <w:pPr>
        <w:pStyle w:val="NormalWeb"/>
        <w:numPr>
          <w:ilvl w:val="0"/>
          <w:numId w:val="5"/>
        </w:numPr>
        <w:shd w:val="clear" w:color="auto" w:fill="FFFFFF"/>
        <w:spacing w:before="0" w:beforeAutospacing="0" w:after="0" w:afterAutospacing="0"/>
        <w:ind w:left="1020"/>
        <w:rPr>
          <w:rFonts w:ascii="Arial" w:hAnsi="Arial" w:cs="Arial"/>
          <w:color w:val="000000"/>
        </w:rPr>
      </w:pPr>
      <w:r w:rsidRPr="000A11FA">
        <w:rPr>
          <w:rFonts w:ascii="Arial" w:hAnsi="Arial" w:cs="Arial"/>
          <w:color w:val="000000"/>
        </w:rPr>
        <w:t>Approved observation time frames are by semester and do not extend into another semester.</w:t>
      </w:r>
    </w:p>
    <w:p w14:paraId="3F0FDA37" w14:textId="2BC6E177" w:rsidR="0024118B" w:rsidRPr="000A11FA" w:rsidRDefault="000A11FA" w:rsidP="000A11FA">
      <w:pPr>
        <w:pStyle w:val="BodyText"/>
        <w:spacing w:before="204"/>
        <w:ind w:left="0" w:firstLine="0"/>
      </w:pPr>
      <w:r>
        <w:rPr>
          <w:noProof/>
        </w:rPr>
        <w:drawing>
          <wp:anchor distT="0" distB="0" distL="114300" distR="114300" simplePos="0" relativeHeight="251658240" behindDoc="1" locked="0" layoutInCell="1" allowOverlap="1" wp14:anchorId="07C4637E" wp14:editId="7EF4896A">
            <wp:simplePos x="0" y="0"/>
            <wp:positionH relativeFrom="column">
              <wp:posOffset>1038225</wp:posOffset>
            </wp:positionH>
            <wp:positionV relativeFrom="page">
              <wp:posOffset>5048250</wp:posOffset>
            </wp:positionV>
            <wp:extent cx="3638550" cy="3638550"/>
            <wp:effectExtent l="0" t="0" r="0" b="0"/>
            <wp:wrapTight wrapText="bothSides">
              <wp:wrapPolygon edited="0">
                <wp:start x="10178" y="1923"/>
                <wp:lineTo x="8708" y="2262"/>
                <wp:lineTo x="5315" y="3506"/>
                <wp:lineTo x="5315" y="3958"/>
                <wp:lineTo x="3506" y="5768"/>
                <wp:lineTo x="2601" y="7577"/>
                <wp:lineTo x="2036" y="9386"/>
                <wp:lineTo x="2036" y="11196"/>
                <wp:lineTo x="2262" y="13005"/>
                <wp:lineTo x="3053" y="14815"/>
                <wp:lineTo x="4297" y="16737"/>
                <wp:lineTo x="6785" y="18547"/>
                <wp:lineTo x="8934" y="19225"/>
                <wp:lineTo x="9386" y="19451"/>
                <wp:lineTo x="12101" y="19451"/>
                <wp:lineTo x="12553" y="19225"/>
                <wp:lineTo x="14928" y="18434"/>
                <wp:lineTo x="17190" y="16624"/>
                <wp:lineTo x="18547" y="14815"/>
                <wp:lineTo x="19225" y="13005"/>
                <wp:lineTo x="19451" y="11196"/>
                <wp:lineTo x="19338" y="9386"/>
                <wp:lineTo x="18886" y="7577"/>
                <wp:lineTo x="17981" y="5768"/>
                <wp:lineTo x="16172" y="3958"/>
                <wp:lineTo x="16285" y="3506"/>
                <wp:lineTo x="12779" y="2262"/>
                <wp:lineTo x="11309" y="1923"/>
                <wp:lineTo x="10178" y="1923"/>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8550" cy="3638550"/>
                    </a:xfrm>
                    <a:prstGeom prst="rect">
                      <a:avLst/>
                    </a:prstGeom>
                    <a:noFill/>
                    <a:ln>
                      <a:noFill/>
                    </a:ln>
                  </pic:spPr>
                </pic:pic>
              </a:graphicData>
            </a:graphic>
          </wp:anchor>
        </w:drawing>
      </w:r>
    </w:p>
    <w:sectPr w:rsidR="0024118B" w:rsidRPr="000A11FA">
      <w:footerReference w:type="default" r:id="rId11"/>
      <w:type w:val="continuous"/>
      <w:pgSz w:w="12240" w:h="15840"/>
      <w:pgMar w:top="1600" w:right="1440" w:bottom="1120" w:left="1800" w:header="0" w:footer="9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23BC5" w14:textId="77777777" w:rsidR="00090492" w:rsidRDefault="00090492">
      <w:r>
        <w:separator/>
      </w:r>
    </w:p>
  </w:endnote>
  <w:endnote w:type="continuationSeparator" w:id="0">
    <w:p w14:paraId="1EAB1B42" w14:textId="77777777" w:rsidR="00090492" w:rsidRDefault="0009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5053" w14:textId="77777777" w:rsidR="0024118B" w:rsidRDefault="00090492">
    <w:pPr>
      <w:pStyle w:val="BodyText"/>
      <w:spacing w:before="0" w:line="14" w:lineRule="auto"/>
      <w:ind w:left="0" w:firstLine="0"/>
      <w:rPr>
        <w:sz w:val="20"/>
      </w:rPr>
    </w:pPr>
    <w:r>
      <w:rPr>
        <w:noProof/>
        <w:sz w:val="20"/>
      </w:rPr>
      <mc:AlternateContent>
        <mc:Choice Requires="wps">
          <w:drawing>
            <wp:anchor distT="0" distB="0" distL="0" distR="0" simplePos="0" relativeHeight="487561728" behindDoc="1" locked="0" layoutInCell="1" allowOverlap="1" wp14:anchorId="35EB1E3A" wp14:editId="17F36B71">
              <wp:simplePos x="0" y="0"/>
              <wp:positionH relativeFrom="page">
                <wp:posOffset>5320665</wp:posOffset>
              </wp:positionH>
              <wp:positionV relativeFrom="page">
                <wp:posOffset>9333686</wp:posOffset>
              </wp:positionV>
              <wp:extent cx="145605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6055" cy="165735"/>
                      </a:xfrm>
                      <a:prstGeom prst="rect">
                        <a:avLst/>
                      </a:prstGeom>
                    </wps:spPr>
                    <wps:txbx>
                      <w:txbxContent>
                        <w:p w14:paraId="706D95C1" w14:textId="35388F9A" w:rsidR="0024118B" w:rsidRDefault="00090492">
                          <w:pPr>
                            <w:spacing w:line="232" w:lineRule="exact"/>
                            <w:ind w:left="20"/>
                            <w:rPr>
                              <w:rFonts w:ascii="Arial"/>
                            </w:rPr>
                          </w:pPr>
                          <w:r>
                            <w:rPr>
                              <w:rFonts w:ascii="Arial"/>
                              <w:w w:val="85"/>
                            </w:rPr>
                            <w:t>Revised</w:t>
                          </w:r>
                          <w:r>
                            <w:rPr>
                              <w:rFonts w:ascii="Arial"/>
                              <w:spacing w:val="4"/>
                            </w:rPr>
                            <w:t xml:space="preserve"> </w:t>
                          </w:r>
                          <w:r w:rsidR="000A11FA">
                            <w:rPr>
                              <w:rFonts w:ascii="Arial"/>
                              <w:w w:val="85"/>
                            </w:rPr>
                            <w:t>August 18, 2026</w:t>
                          </w:r>
                        </w:p>
                      </w:txbxContent>
                    </wps:txbx>
                    <wps:bodyPr wrap="square" lIns="0" tIns="0" rIns="0" bIns="0" rtlCol="0">
                      <a:noAutofit/>
                    </wps:bodyPr>
                  </wps:wsp>
                </a:graphicData>
              </a:graphic>
            </wp:anchor>
          </w:drawing>
        </mc:Choice>
        <mc:Fallback>
          <w:pict>
            <v:shapetype w14:anchorId="35EB1E3A" id="_x0000_t202" coordsize="21600,21600" o:spt="202" path="m,l,21600r21600,l21600,xe">
              <v:stroke joinstyle="miter"/>
              <v:path gradientshapeok="t" o:connecttype="rect"/>
            </v:shapetype>
            <v:shape id="Textbox 1" o:spid="_x0000_s1026" type="#_x0000_t202" style="position:absolute;margin-left:418.95pt;margin-top:734.95pt;width:114.65pt;height:13.05pt;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MUlAEAABsDAAAOAAAAZHJzL2Uyb0RvYy54bWysUsGO0zAQvSPtP1i+b5PukoKipiuWFQhp&#10;BUgLH+A6dhMRe8yM26R/z9hNWwQ3xGUyzozfvPfG64fJDeJgkHrwjVwuSimM19D2ftfI798+3L6V&#10;gqLyrRrAm0YeDcmHzc2r9RhqcwcdDK1BwSCe6jE0sosx1EVBujNO0QKC8Vy0gE5FPuKuaFGNjO6G&#10;4q4sV8UI2AYEbYj479OpKDcZ31qj4xdryUQxNJK5xRwxx22KxWat6h2q0PV6pqH+gYVTveehF6gn&#10;FZXYY/8XlOs1AoGNCw2uAGt7bbIGVrMs/1Dz0qlgshY2h8LFJvp/sPrz4SV8RRGnR5h4gVkEhWfQ&#10;P4i9KcZA9dyTPKWauDsJnSy69GUJgi+yt8eLn2aKQie019WqrCopNNeWq+rNfZUML663A1L8aMCJ&#10;lDQSeV+ZgTo8Uzy1nltmMqf5iUmcthO3pHQL7ZFFjLzHRtLPvUIjxfDJs1Fp6ecEz8n2nGAc3kN+&#10;GkmLh3f7CLbPk6+482TeQOY+v5a04t/Puev6pje/AAAA//8DAFBLAwQUAAYACAAAACEAf01kTeEA&#10;AAAOAQAADwAAAGRycy9kb3ducmV2LnhtbEyPwU7DMBBE70j8g7VI3KjdgtwmjVNVCE5IiDQcODrx&#10;Nokar0PstuHvcU5w290Zzb7JdpPt2QVH3zlSsFwIYEi1Mx01Cj7L14cNMB80Gd07QgU/6GGX395k&#10;OjXuSgVeDqFhMYR8qhW0IQwp575u0Wq/cANS1I5utDrEdWy4GfU1htuer4SQ3OqO4odWD/jcYn06&#10;nK2C/RcVL933e/VRHIuuLBNBb/Kk1P3dtN8CCziFPzPM+BEd8shUuTMZz3oFm8d1Eq1ReJJJnGaL&#10;kOsVsGq+JVIAzzP+v0b+CwAA//8DAFBLAQItABQABgAIAAAAIQC2gziS/gAAAOEBAAATAAAAAAAA&#10;AAAAAAAAAAAAAABbQ29udGVudF9UeXBlc10ueG1sUEsBAi0AFAAGAAgAAAAhADj9If/WAAAAlAEA&#10;AAsAAAAAAAAAAAAAAAAALwEAAF9yZWxzLy5yZWxzUEsBAi0AFAAGAAgAAAAhAJqYcxSUAQAAGwMA&#10;AA4AAAAAAAAAAAAAAAAALgIAAGRycy9lMm9Eb2MueG1sUEsBAi0AFAAGAAgAAAAhAH9NZE3hAAAA&#10;DgEAAA8AAAAAAAAAAAAAAAAA7gMAAGRycy9kb3ducmV2LnhtbFBLBQYAAAAABAAEAPMAAAD8BAAA&#10;AAA=&#10;" filled="f" stroked="f">
              <v:textbox inset="0,0,0,0">
                <w:txbxContent>
                  <w:p w14:paraId="706D95C1" w14:textId="35388F9A" w:rsidR="0024118B" w:rsidRDefault="00090492">
                    <w:pPr>
                      <w:spacing w:line="232" w:lineRule="exact"/>
                      <w:ind w:left="20"/>
                      <w:rPr>
                        <w:rFonts w:ascii="Arial"/>
                      </w:rPr>
                    </w:pPr>
                    <w:r>
                      <w:rPr>
                        <w:rFonts w:ascii="Arial"/>
                        <w:w w:val="85"/>
                      </w:rPr>
                      <w:t>Revised</w:t>
                    </w:r>
                    <w:r>
                      <w:rPr>
                        <w:rFonts w:ascii="Arial"/>
                        <w:spacing w:val="4"/>
                      </w:rPr>
                      <w:t xml:space="preserve"> </w:t>
                    </w:r>
                    <w:r w:rsidR="000A11FA">
                      <w:rPr>
                        <w:rFonts w:ascii="Arial"/>
                        <w:w w:val="85"/>
                      </w:rPr>
                      <w:t>August 18,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9617B" w14:textId="77777777" w:rsidR="00090492" w:rsidRDefault="00090492">
      <w:r>
        <w:separator/>
      </w:r>
    </w:p>
  </w:footnote>
  <w:footnote w:type="continuationSeparator" w:id="0">
    <w:p w14:paraId="2F87D1AE" w14:textId="77777777" w:rsidR="00090492" w:rsidRDefault="00090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C7898"/>
    <w:multiLevelType w:val="multilevel"/>
    <w:tmpl w:val="8428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44AE1"/>
    <w:multiLevelType w:val="multilevel"/>
    <w:tmpl w:val="B7E2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8D4B11"/>
    <w:multiLevelType w:val="hybridMultilevel"/>
    <w:tmpl w:val="D0667654"/>
    <w:lvl w:ilvl="0" w:tplc="FD7637D6">
      <w:start w:val="1"/>
      <w:numFmt w:val="decimal"/>
      <w:lvlText w:val="%1."/>
      <w:lvlJc w:val="left"/>
      <w:pPr>
        <w:ind w:left="3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1A01700">
      <w:numFmt w:val="bullet"/>
      <w:lvlText w:val="•"/>
      <w:lvlJc w:val="left"/>
      <w:pPr>
        <w:ind w:left="1224" w:hanging="360"/>
      </w:pPr>
      <w:rPr>
        <w:rFonts w:hint="default"/>
        <w:lang w:val="en-US" w:eastAsia="en-US" w:bidi="ar-SA"/>
      </w:rPr>
    </w:lvl>
    <w:lvl w:ilvl="2" w:tplc="ADFAC758">
      <w:numFmt w:val="bullet"/>
      <w:lvlText w:val="•"/>
      <w:lvlJc w:val="left"/>
      <w:pPr>
        <w:ind w:left="2088" w:hanging="360"/>
      </w:pPr>
      <w:rPr>
        <w:rFonts w:hint="default"/>
        <w:lang w:val="en-US" w:eastAsia="en-US" w:bidi="ar-SA"/>
      </w:rPr>
    </w:lvl>
    <w:lvl w:ilvl="3" w:tplc="2CC4C892">
      <w:numFmt w:val="bullet"/>
      <w:lvlText w:val="•"/>
      <w:lvlJc w:val="left"/>
      <w:pPr>
        <w:ind w:left="2952" w:hanging="360"/>
      </w:pPr>
      <w:rPr>
        <w:rFonts w:hint="default"/>
        <w:lang w:val="en-US" w:eastAsia="en-US" w:bidi="ar-SA"/>
      </w:rPr>
    </w:lvl>
    <w:lvl w:ilvl="4" w:tplc="1A1ADA50">
      <w:numFmt w:val="bullet"/>
      <w:lvlText w:val="•"/>
      <w:lvlJc w:val="left"/>
      <w:pPr>
        <w:ind w:left="3816" w:hanging="360"/>
      </w:pPr>
      <w:rPr>
        <w:rFonts w:hint="default"/>
        <w:lang w:val="en-US" w:eastAsia="en-US" w:bidi="ar-SA"/>
      </w:rPr>
    </w:lvl>
    <w:lvl w:ilvl="5" w:tplc="CE7293C6">
      <w:numFmt w:val="bullet"/>
      <w:lvlText w:val="•"/>
      <w:lvlJc w:val="left"/>
      <w:pPr>
        <w:ind w:left="4680" w:hanging="360"/>
      </w:pPr>
      <w:rPr>
        <w:rFonts w:hint="default"/>
        <w:lang w:val="en-US" w:eastAsia="en-US" w:bidi="ar-SA"/>
      </w:rPr>
    </w:lvl>
    <w:lvl w:ilvl="6" w:tplc="BE66C1D6">
      <w:numFmt w:val="bullet"/>
      <w:lvlText w:val="•"/>
      <w:lvlJc w:val="left"/>
      <w:pPr>
        <w:ind w:left="5544" w:hanging="360"/>
      </w:pPr>
      <w:rPr>
        <w:rFonts w:hint="default"/>
        <w:lang w:val="en-US" w:eastAsia="en-US" w:bidi="ar-SA"/>
      </w:rPr>
    </w:lvl>
    <w:lvl w:ilvl="7" w:tplc="EAB81B28">
      <w:numFmt w:val="bullet"/>
      <w:lvlText w:val="•"/>
      <w:lvlJc w:val="left"/>
      <w:pPr>
        <w:ind w:left="6408" w:hanging="360"/>
      </w:pPr>
      <w:rPr>
        <w:rFonts w:hint="default"/>
        <w:lang w:val="en-US" w:eastAsia="en-US" w:bidi="ar-SA"/>
      </w:rPr>
    </w:lvl>
    <w:lvl w:ilvl="8" w:tplc="52784BEA">
      <w:numFmt w:val="bullet"/>
      <w:lvlText w:val="•"/>
      <w:lvlJc w:val="left"/>
      <w:pPr>
        <w:ind w:left="7272" w:hanging="360"/>
      </w:pPr>
      <w:rPr>
        <w:rFonts w:hint="default"/>
        <w:lang w:val="en-US" w:eastAsia="en-US" w:bidi="ar-SA"/>
      </w:rPr>
    </w:lvl>
  </w:abstractNum>
  <w:abstractNum w:abstractNumId="3" w15:restartNumberingAfterBreak="0">
    <w:nsid w:val="4D5F0362"/>
    <w:multiLevelType w:val="multilevel"/>
    <w:tmpl w:val="08E0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75F8D"/>
    <w:multiLevelType w:val="multilevel"/>
    <w:tmpl w:val="C396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27858">
    <w:abstractNumId w:val="2"/>
  </w:num>
  <w:num w:numId="2" w16cid:durableId="853803232">
    <w:abstractNumId w:val="1"/>
  </w:num>
  <w:num w:numId="3" w16cid:durableId="395783708">
    <w:abstractNumId w:val="3"/>
  </w:num>
  <w:num w:numId="4" w16cid:durableId="808203088">
    <w:abstractNumId w:val="0"/>
  </w:num>
  <w:num w:numId="5" w16cid:durableId="426735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18B"/>
    <w:rsid w:val="00090492"/>
    <w:rsid w:val="000A11FA"/>
    <w:rsid w:val="0024118B"/>
    <w:rsid w:val="00441C9C"/>
    <w:rsid w:val="007C2065"/>
    <w:rsid w:val="00CC7840"/>
    <w:rsid w:val="00D17BAB"/>
    <w:rsid w:val="00FF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848B"/>
  <w15:docId w15:val="{0F594F02-F5A0-4A56-83E6-8F9CDF3F2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right="36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360" w:hanging="360"/>
    </w:pPr>
    <w:rPr>
      <w:sz w:val="24"/>
      <w:szCs w:val="24"/>
    </w:rPr>
  </w:style>
  <w:style w:type="paragraph" w:styleId="ListParagraph">
    <w:name w:val="List Paragraph"/>
    <w:basedOn w:val="Normal"/>
    <w:uiPriority w:val="1"/>
    <w:qFormat/>
    <w:pPr>
      <w:spacing w:before="240"/>
      <w:ind w:left="360"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0A11FA"/>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0A11FA"/>
    <w:rPr>
      <w:b/>
      <w:bCs/>
    </w:rPr>
  </w:style>
  <w:style w:type="character" w:styleId="Hyperlink">
    <w:name w:val="Hyperlink"/>
    <w:basedOn w:val="DefaultParagraphFont"/>
    <w:uiPriority w:val="99"/>
    <w:semiHidden/>
    <w:unhideWhenUsed/>
    <w:rsid w:val="000A11FA"/>
    <w:rPr>
      <w:color w:val="0000FF"/>
      <w:u w:val="single"/>
    </w:rPr>
  </w:style>
  <w:style w:type="character" w:styleId="Emphasis">
    <w:name w:val="Emphasis"/>
    <w:basedOn w:val="DefaultParagraphFont"/>
    <w:uiPriority w:val="20"/>
    <w:qFormat/>
    <w:rsid w:val="000A11FA"/>
    <w:rPr>
      <w:i/>
      <w:iCs/>
    </w:rPr>
  </w:style>
  <w:style w:type="paragraph" w:styleId="Header">
    <w:name w:val="header"/>
    <w:basedOn w:val="Normal"/>
    <w:link w:val="HeaderChar"/>
    <w:uiPriority w:val="99"/>
    <w:unhideWhenUsed/>
    <w:rsid w:val="000A11FA"/>
    <w:pPr>
      <w:tabs>
        <w:tab w:val="center" w:pos="4680"/>
        <w:tab w:val="right" w:pos="9360"/>
      </w:tabs>
    </w:pPr>
  </w:style>
  <w:style w:type="character" w:customStyle="1" w:styleId="HeaderChar">
    <w:name w:val="Header Char"/>
    <w:basedOn w:val="DefaultParagraphFont"/>
    <w:link w:val="Header"/>
    <w:uiPriority w:val="99"/>
    <w:rsid w:val="000A11FA"/>
    <w:rPr>
      <w:rFonts w:ascii="Times New Roman" w:eastAsia="Times New Roman" w:hAnsi="Times New Roman" w:cs="Times New Roman"/>
    </w:rPr>
  </w:style>
  <w:style w:type="paragraph" w:styleId="Footer">
    <w:name w:val="footer"/>
    <w:basedOn w:val="Normal"/>
    <w:link w:val="FooterChar"/>
    <w:uiPriority w:val="99"/>
    <w:unhideWhenUsed/>
    <w:rsid w:val="000A11FA"/>
    <w:pPr>
      <w:tabs>
        <w:tab w:val="center" w:pos="4680"/>
        <w:tab w:val="right" w:pos="9360"/>
      </w:tabs>
    </w:pPr>
  </w:style>
  <w:style w:type="character" w:customStyle="1" w:styleId="FooterChar">
    <w:name w:val="Footer Char"/>
    <w:basedOn w:val="DefaultParagraphFont"/>
    <w:link w:val="Footer"/>
    <w:uiPriority w:val="99"/>
    <w:rsid w:val="000A11F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cHUBq5L_mygh0ToUHxdJkY3yZHxQx-ZUrjpuiUvLmKXBioA/viewform?usp=sf_li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docs.google.com/forms/d/e/1FAIpQLSeSvQ-Dc0tDWrEdcdJJfwZJwMAbvk8Ij7agROB0B9td19tA0w/viewform?usp=sharing&amp;ouid=110712889188061262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2874</Characters>
  <Application>Microsoft Office Word</Application>
  <DocSecurity>4</DocSecurity>
  <Lines>23</Lines>
  <Paragraphs>6</Paragraphs>
  <ScaleCrop>false</ScaleCrop>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Alvin ISD Observation Procedures and Guidelines</dc:title>
  <dc:creator>CPDT OFfice</dc:creator>
  <cp:lastModifiedBy>Blake, Amisha Leecole</cp:lastModifiedBy>
  <cp:revision>2</cp:revision>
  <dcterms:created xsi:type="dcterms:W3CDTF">2026-08-21T14:29:00Z</dcterms:created>
  <dcterms:modified xsi:type="dcterms:W3CDTF">2026-08-21T14:29:00Z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Microsoft® Word 2019</vt:lpwstr>
  </property>
  <property fmtid="{D5CDD505-2E9C-101B-9397-08002B2CF9AE}" pid="4" name="LastSaved">
    <vt:filetime>2026-04-04T00:00:00Z</vt:filetime>
  </property>
  <property fmtid="{D5CDD505-2E9C-101B-9397-08002B2CF9AE}" pid="5" name="Producer">
    <vt:lpwstr>Microsoft® Word 2019</vt:lpwstr>
  </property>
</Properties>
</file>