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BCEA" w14:textId="0272820E" w:rsidR="00F95829" w:rsidRPr="00202ED9" w:rsidRDefault="00F95829" w:rsidP="00F95829">
      <w:pPr>
        <w:pStyle w:val="Default"/>
        <w:rPr>
          <w:rFonts w:asciiTheme="minorHAnsi" w:hAnsiTheme="minorHAnsi" w:cstheme="minorHAnsi"/>
          <w:sz w:val="22"/>
          <w:szCs w:val="22"/>
        </w:rPr>
      </w:pPr>
      <w:r w:rsidRPr="00202ED9">
        <w:rPr>
          <w:rFonts w:asciiTheme="minorHAnsi" w:hAnsiTheme="minorHAnsi" w:cstheme="minorHAnsi"/>
          <w:sz w:val="22"/>
          <w:szCs w:val="22"/>
        </w:rPr>
        <w:t>The University of Houston</w:t>
      </w:r>
      <w:r w:rsidR="003A6456" w:rsidRPr="00202ED9">
        <w:rPr>
          <w:rFonts w:asciiTheme="minorHAnsi" w:hAnsiTheme="minorHAnsi" w:cstheme="minorHAnsi"/>
          <w:sz w:val="22"/>
          <w:szCs w:val="22"/>
        </w:rPr>
        <w:t xml:space="preserve"> - Clear Lake (UHCL) </w:t>
      </w:r>
      <w:r w:rsidRPr="00202ED9">
        <w:rPr>
          <w:rFonts w:asciiTheme="minorHAnsi" w:hAnsiTheme="minorHAnsi" w:cstheme="minorHAnsi"/>
          <w:sz w:val="22"/>
          <w:szCs w:val="22"/>
        </w:rPr>
        <w:t xml:space="preserve">is committed to fostering a learning environment where free inquiry and expression are encouraged. The University expects that persons engaging in expressive activities will demonstrate civility, concern for the safety of persons and property, respect for University activities, respect for those who may disagree with their message, and compliance with University policies and applicable local, state, and federal laws. </w:t>
      </w:r>
    </w:p>
    <w:p w14:paraId="08BC265E" w14:textId="77777777" w:rsidR="00F95829" w:rsidRPr="00202ED9" w:rsidRDefault="00F95829" w:rsidP="00F95829">
      <w:pPr>
        <w:pStyle w:val="Default"/>
        <w:rPr>
          <w:rFonts w:asciiTheme="minorHAnsi" w:hAnsiTheme="minorHAnsi" w:cstheme="minorHAnsi"/>
          <w:sz w:val="18"/>
          <w:szCs w:val="22"/>
        </w:rPr>
      </w:pPr>
    </w:p>
    <w:p w14:paraId="351890F5" w14:textId="1732381F" w:rsidR="00F95829" w:rsidRPr="00202ED9" w:rsidRDefault="00F95829" w:rsidP="00F95829">
      <w:pPr>
        <w:pStyle w:val="Default"/>
        <w:rPr>
          <w:rFonts w:asciiTheme="minorHAnsi" w:hAnsiTheme="minorHAnsi" w:cstheme="minorHAnsi"/>
          <w:sz w:val="22"/>
          <w:szCs w:val="22"/>
        </w:rPr>
      </w:pPr>
      <w:r w:rsidRPr="00202ED9">
        <w:rPr>
          <w:rFonts w:asciiTheme="minorHAnsi" w:hAnsiTheme="minorHAnsi" w:cstheme="minorHAnsi"/>
          <w:sz w:val="22"/>
          <w:szCs w:val="22"/>
        </w:rPr>
        <w:t>The University of Houston</w:t>
      </w:r>
      <w:r w:rsidR="008831F4" w:rsidRPr="00202ED9">
        <w:rPr>
          <w:rFonts w:asciiTheme="minorHAnsi" w:hAnsiTheme="minorHAnsi" w:cstheme="minorHAnsi"/>
          <w:sz w:val="22"/>
          <w:szCs w:val="22"/>
        </w:rPr>
        <w:t xml:space="preserve"> – Clear Lake (UHCL)</w:t>
      </w:r>
      <w:r w:rsidRPr="00202ED9">
        <w:rPr>
          <w:rFonts w:asciiTheme="minorHAnsi" w:hAnsiTheme="minorHAnsi" w:cstheme="minorHAnsi"/>
          <w:sz w:val="22"/>
          <w:szCs w:val="22"/>
        </w:rPr>
        <w:t xml:space="preserve"> maintains its right to place reasonable time, place, and manner restrictions on organized expressive activities. Additionally, any activities that are unlawful or disruptive to the normal operations of the University including classes and University business activities will not be tolerated. The </w:t>
      </w:r>
      <w:r w:rsidRPr="00202ED9">
        <w:rPr>
          <w:rFonts w:asciiTheme="minorHAnsi" w:hAnsiTheme="minorHAnsi" w:cstheme="minorHAnsi"/>
          <w:color w:val="auto"/>
          <w:sz w:val="22"/>
          <w:szCs w:val="22"/>
        </w:rPr>
        <w:t>purpose of the</w:t>
      </w:r>
      <w:r w:rsidR="00595F22" w:rsidRPr="00202ED9">
        <w:rPr>
          <w:rFonts w:asciiTheme="minorHAnsi" w:hAnsiTheme="minorHAnsi" w:cstheme="minorHAnsi"/>
          <w:b/>
          <w:color w:val="auto"/>
          <w:sz w:val="22"/>
          <w:szCs w:val="22"/>
        </w:rPr>
        <w:t xml:space="preserve"> </w:t>
      </w:r>
      <w:r w:rsidR="003A6456" w:rsidRPr="00202ED9">
        <w:rPr>
          <w:rFonts w:asciiTheme="minorHAnsi" w:hAnsiTheme="minorHAnsi" w:cstheme="minorHAnsi"/>
          <w:b/>
          <w:color w:val="auto"/>
          <w:sz w:val="22"/>
          <w:szCs w:val="22"/>
        </w:rPr>
        <w:t xml:space="preserve">UHCL </w:t>
      </w:r>
      <w:r w:rsidRPr="00202ED9">
        <w:rPr>
          <w:rFonts w:asciiTheme="minorHAnsi" w:hAnsiTheme="minorHAnsi" w:cstheme="minorHAnsi"/>
          <w:color w:val="auto"/>
          <w:sz w:val="22"/>
          <w:szCs w:val="22"/>
        </w:rPr>
        <w:t>Freedom of Expression Policy (</w:t>
      </w:r>
      <w:r w:rsidR="001B44DA" w:rsidRPr="00202ED9">
        <w:rPr>
          <w:rFonts w:asciiTheme="minorHAnsi" w:hAnsiTheme="minorHAnsi" w:cstheme="minorHAnsi"/>
          <w:color w:val="auto"/>
          <w:sz w:val="22"/>
          <w:szCs w:val="22"/>
        </w:rPr>
        <w:t>MAPP 01.D.15</w:t>
      </w:r>
      <w:r w:rsidRPr="00202ED9">
        <w:rPr>
          <w:rFonts w:asciiTheme="minorHAnsi" w:hAnsiTheme="minorHAnsi" w:cstheme="minorHAnsi"/>
          <w:color w:val="auto"/>
          <w:sz w:val="22"/>
          <w:szCs w:val="22"/>
        </w:rPr>
        <w:t xml:space="preserve">) is to provide for organized expressive activities to be conducted on </w:t>
      </w:r>
      <w:r w:rsidRPr="00202ED9">
        <w:rPr>
          <w:rFonts w:asciiTheme="minorHAnsi" w:hAnsiTheme="minorHAnsi" w:cstheme="minorHAnsi"/>
          <w:sz w:val="22"/>
          <w:szCs w:val="22"/>
        </w:rPr>
        <w:t xml:space="preserve">the grounds of the University in a manner consistent with these principles. Groups or individuals engaging in disruptive activities or failing to comply with University policies and applicable local, state, and federal laws may face immediate removal from the campus and other appropriate actions by University officials and University police. </w:t>
      </w:r>
    </w:p>
    <w:p w14:paraId="0A7DD24F" w14:textId="77777777" w:rsidR="00F95829" w:rsidRPr="00202ED9" w:rsidRDefault="00F95829" w:rsidP="00F95829">
      <w:pPr>
        <w:pStyle w:val="Default"/>
        <w:rPr>
          <w:rFonts w:asciiTheme="minorHAnsi" w:hAnsiTheme="minorHAnsi" w:cstheme="minorHAnsi"/>
          <w:sz w:val="18"/>
          <w:szCs w:val="22"/>
        </w:rPr>
      </w:pPr>
    </w:p>
    <w:p w14:paraId="17F9E93C" w14:textId="75EBDF89" w:rsidR="00F95829" w:rsidRPr="00202ED9" w:rsidRDefault="00F95829" w:rsidP="00F95829">
      <w:pPr>
        <w:pStyle w:val="Default"/>
        <w:rPr>
          <w:rFonts w:asciiTheme="minorHAnsi" w:hAnsiTheme="minorHAnsi" w:cstheme="minorHAnsi"/>
          <w:sz w:val="22"/>
          <w:szCs w:val="22"/>
        </w:rPr>
      </w:pPr>
      <w:r w:rsidRPr="00202ED9">
        <w:rPr>
          <w:rFonts w:asciiTheme="minorHAnsi" w:hAnsiTheme="minorHAnsi" w:cstheme="minorHAnsi"/>
          <w:sz w:val="22"/>
          <w:szCs w:val="22"/>
        </w:rPr>
        <w:t xml:space="preserve">The Freedom of Expression Policy is applicable to </w:t>
      </w:r>
      <w:r w:rsidR="003A6456" w:rsidRPr="00202ED9">
        <w:rPr>
          <w:rFonts w:asciiTheme="minorHAnsi" w:hAnsiTheme="minorHAnsi" w:cstheme="minorHAnsi"/>
          <w:sz w:val="22"/>
          <w:szCs w:val="22"/>
        </w:rPr>
        <w:t xml:space="preserve">UHCL </w:t>
      </w:r>
      <w:r w:rsidRPr="00202ED9">
        <w:rPr>
          <w:rFonts w:asciiTheme="minorHAnsi" w:hAnsiTheme="minorHAnsi" w:cstheme="minorHAnsi"/>
          <w:sz w:val="22"/>
          <w:szCs w:val="22"/>
        </w:rPr>
        <w:t>students, faculty, staff, and others who wish to engage in extracurricular public speaking, literature distribution, poster displays, sign displays, any other type of graphic exhibitions, expressive performances, petitioning, or similar noncommercial activities at locations on University property. This policy does not apply to official University activities. Non-permitted commercial activities (as defined in the Freedom of Expression Policy) are not allowed. University grounds and buildings are reserved for use by University of Houston</w:t>
      </w:r>
      <w:r w:rsidR="008831F4" w:rsidRPr="00202ED9">
        <w:rPr>
          <w:rFonts w:asciiTheme="minorHAnsi" w:hAnsiTheme="minorHAnsi" w:cstheme="minorHAnsi"/>
          <w:sz w:val="22"/>
          <w:szCs w:val="22"/>
        </w:rPr>
        <w:t xml:space="preserve"> – Clear Lake (UHCL)</w:t>
      </w:r>
      <w:r w:rsidRPr="00202ED9">
        <w:rPr>
          <w:rFonts w:asciiTheme="minorHAnsi" w:hAnsiTheme="minorHAnsi" w:cstheme="minorHAnsi"/>
          <w:sz w:val="22"/>
          <w:szCs w:val="22"/>
        </w:rPr>
        <w:t xml:space="preserve"> students, faculty, and staff, except as otherwise permitted by policies of the University. </w:t>
      </w:r>
      <w:r w:rsidR="001B44DA" w:rsidRPr="00202ED9">
        <w:rPr>
          <w:rFonts w:asciiTheme="minorHAnsi" w:hAnsiTheme="minorHAnsi" w:cstheme="minorHAnsi"/>
          <w:sz w:val="22"/>
          <w:szCs w:val="22"/>
        </w:rPr>
        <w:t>E</w:t>
      </w:r>
      <w:r w:rsidRPr="00202ED9">
        <w:rPr>
          <w:rFonts w:asciiTheme="minorHAnsi" w:hAnsiTheme="minorHAnsi" w:cstheme="minorHAnsi"/>
          <w:sz w:val="22"/>
          <w:szCs w:val="22"/>
        </w:rPr>
        <w:t xml:space="preserve">xpressive activities permitted under this policy do not imply official endorsement by the University. Groups or individuals engaged in expressive activities are responsible for the content of the expression. Literature distribution must comply with the rules stated in the Freedom of Expression Policy. </w:t>
      </w:r>
    </w:p>
    <w:p w14:paraId="69754FAD" w14:textId="77777777" w:rsidR="00F95829" w:rsidRPr="00202ED9" w:rsidRDefault="00F95829" w:rsidP="00F95829">
      <w:pPr>
        <w:pStyle w:val="Default"/>
        <w:rPr>
          <w:rFonts w:asciiTheme="minorHAnsi" w:hAnsiTheme="minorHAnsi" w:cstheme="minorHAnsi"/>
          <w:sz w:val="18"/>
          <w:szCs w:val="22"/>
        </w:rPr>
      </w:pPr>
    </w:p>
    <w:p w14:paraId="71B987C3" w14:textId="16C9CCD7" w:rsidR="00643078" w:rsidRPr="00202ED9" w:rsidRDefault="00F95829" w:rsidP="00643078">
      <w:pPr>
        <w:autoSpaceDE w:val="0"/>
        <w:autoSpaceDN w:val="0"/>
        <w:adjustRightInd w:val="0"/>
        <w:spacing w:after="0" w:line="240" w:lineRule="auto"/>
        <w:jc w:val="both"/>
        <w:rPr>
          <w:rFonts w:eastAsiaTheme="minorEastAsia" w:cstheme="minorHAnsi"/>
        </w:rPr>
      </w:pPr>
      <w:r w:rsidRPr="00202ED9">
        <w:rPr>
          <w:rFonts w:cstheme="minorHAnsi"/>
        </w:rPr>
        <w:t>The</w:t>
      </w:r>
      <w:r w:rsidR="003A6456" w:rsidRPr="00202ED9">
        <w:rPr>
          <w:rFonts w:cstheme="minorHAnsi"/>
        </w:rPr>
        <w:t xml:space="preserve"> UHCL</w:t>
      </w:r>
      <w:r w:rsidRPr="00202ED9">
        <w:rPr>
          <w:rFonts w:cstheme="minorHAnsi"/>
        </w:rPr>
        <w:t xml:space="preserve"> Freedom of Expression Policy identifies </w:t>
      </w:r>
      <w:r w:rsidR="00F4704A" w:rsidRPr="00202ED9">
        <w:rPr>
          <w:rFonts w:cstheme="minorHAnsi"/>
        </w:rPr>
        <w:t>four (4)</w:t>
      </w:r>
      <w:r w:rsidR="003A6456" w:rsidRPr="00202ED9">
        <w:rPr>
          <w:rFonts w:cstheme="minorHAnsi"/>
        </w:rPr>
        <w:t xml:space="preserve"> </w:t>
      </w:r>
      <w:r w:rsidRPr="00202ED9">
        <w:rPr>
          <w:rFonts w:cstheme="minorHAnsi"/>
        </w:rPr>
        <w:t xml:space="preserve">outdoor organized expressive activity areas where a reservation is required include: </w:t>
      </w:r>
      <w:r w:rsidR="003A6456" w:rsidRPr="00202ED9">
        <w:rPr>
          <w:rFonts w:cstheme="minorHAnsi"/>
        </w:rPr>
        <w:t xml:space="preserve">(a) Alumni Plaza: The area located between the Bayou Building and the Student Services Classroom Building with the outdoor water fountain, (b) </w:t>
      </w:r>
      <w:r w:rsidR="001B44DA" w:rsidRPr="00202ED9">
        <w:rPr>
          <w:rFonts w:eastAsiaTheme="minorEastAsia" w:cstheme="minorHAnsi"/>
        </w:rPr>
        <w:t>Recreation Wellness Plaza/Backyard (UHCL Campus): (Grassy area between STEM and REC)</w:t>
      </w:r>
      <w:r w:rsidR="00643078" w:rsidRPr="00202ED9">
        <w:rPr>
          <w:rFonts w:eastAsiaTheme="minorEastAsia" w:cstheme="minorHAnsi"/>
        </w:rPr>
        <w:t xml:space="preserve">, (c) Outdoor Athletic Fields and Courts (UHCL Campus), (c) Wilson Park (UHCL Campus): The area is located near to the Entrance 1 </w:t>
      </w:r>
      <w:proofErr w:type="spellStart"/>
      <w:r w:rsidR="00643078" w:rsidRPr="00202ED9">
        <w:rPr>
          <w:rFonts w:eastAsiaTheme="minorEastAsia" w:cstheme="minorHAnsi"/>
        </w:rPr>
        <w:t>Horsepen</w:t>
      </w:r>
      <w:proofErr w:type="spellEnd"/>
      <w:r w:rsidR="00643078" w:rsidRPr="00202ED9">
        <w:rPr>
          <w:rFonts w:eastAsiaTheme="minorEastAsia" w:cstheme="minorHAnsi"/>
        </w:rPr>
        <w:t xml:space="preserve"> Bayou Bridge/pond, and (d) Pearland Campus Courtyard (Pearland Campus)</w:t>
      </w:r>
    </w:p>
    <w:p w14:paraId="7304FC8D" w14:textId="5A405995" w:rsidR="00643078" w:rsidRPr="00202ED9" w:rsidRDefault="00643078" w:rsidP="00643078">
      <w:pPr>
        <w:autoSpaceDE w:val="0"/>
        <w:autoSpaceDN w:val="0"/>
        <w:adjustRightInd w:val="0"/>
        <w:spacing w:after="0" w:line="240" w:lineRule="auto"/>
        <w:jc w:val="both"/>
        <w:rPr>
          <w:rFonts w:eastAsiaTheme="minorEastAsia" w:cstheme="minorHAnsi"/>
          <w:sz w:val="18"/>
        </w:rPr>
      </w:pPr>
    </w:p>
    <w:p w14:paraId="4943B1FC" w14:textId="15398EEB" w:rsidR="00FA47B0" w:rsidRPr="00202ED9" w:rsidRDefault="00F95829" w:rsidP="00FA47B0">
      <w:pPr>
        <w:pStyle w:val="Body1"/>
        <w:ind w:left="0" w:firstLine="0"/>
        <w:jc w:val="both"/>
        <w:rPr>
          <w:rFonts w:asciiTheme="minorHAnsi" w:hAnsiTheme="minorHAnsi" w:cstheme="minorHAnsi"/>
          <w:sz w:val="22"/>
          <w:szCs w:val="22"/>
        </w:rPr>
      </w:pPr>
      <w:r w:rsidRPr="00202ED9">
        <w:rPr>
          <w:rFonts w:asciiTheme="minorHAnsi" w:hAnsiTheme="minorHAnsi" w:cstheme="minorHAnsi"/>
          <w:sz w:val="22"/>
          <w:szCs w:val="22"/>
        </w:rPr>
        <w:t xml:space="preserve">Requests to reserve outdoor organized expressive activity areas must be submitted to the </w:t>
      </w:r>
      <w:r w:rsidR="001F664E" w:rsidRPr="00202ED9">
        <w:rPr>
          <w:rFonts w:asciiTheme="minorHAnsi" w:hAnsiTheme="minorHAnsi" w:cstheme="minorHAnsi"/>
          <w:sz w:val="22"/>
          <w:szCs w:val="22"/>
        </w:rPr>
        <w:t xml:space="preserve">Scheduling Office located at </w:t>
      </w:r>
      <w:hyperlink r:id="rId11" w:history="1">
        <w:r w:rsidR="001F664E" w:rsidRPr="00202ED9">
          <w:rPr>
            <w:rStyle w:val="Hyperlink"/>
            <w:rFonts w:asciiTheme="minorHAnsi" w:hAnsiTheme="minorHAnsi" w:cstheme="minorHAnsi"/>
            <w:sz w:val="22"/>
            <w:szCs w:val="22"/>
          </w:rPr>
          <w:t>scheduling@uhcl.edu</w:t>
        </w:r>
      </w:hyperlink>
      <w:r w:rsidR="001F664E" w:rsidRPr="00202ED9">
        <w:rPr>
          <w:rFonts w:asciiTheme="minorHAnsi" w:hAnsiTheme="minorHAnsi" w:cstheme="minorHAnsi"/>
          <w:sz w:val="22"/>
          <w:szCs w:val="22"/>
        </w:rPr>
        <w:t xml:space="preserve">.  Student Organizations must do so through the Student Involvement and Leadership Office in SSCB 1.204.  </w:t>
      </w:r>
      <w:r w:rsidRPr="00202ED9">
        <w:rPr>
          <w:rFonts w:asciiTheme="minorHAnsi" w:hAnsiTheme="minorHAnsi" w:cstheme="minorHAnsi"/>
          <w:b/>
          <w:bCs/>
          <w:sz w:val="22"/>
          <w:szCs w:val="22"/>
        </w:rPr>
        <w:t xml:space="preserve">Reservations must be made at least 5 business days in advance of the proposed organized expressive activity. </w:t>
      </w:r>
      <w:r w:rsidRPr="00202ED9">
        <w:rPr>
          <w:rFonts w:asciiTheme="minorHAnsi" w:hAnsiTheme="minorHAnsi" w:cstheme="minorHAnsi"/>
          <w:b/>
          <w:bCs/>
          <w:sz w:val="22"/>
          <w:szCs w:val="22"/>
          <w:u w:val="single"/>
        </w:rPr>
        <w:t>Prior to submitting a reservation request</w:t>
      </w:r>
      <w:r w:rsidRPr="00202ED9">
        <w:rPr>
          <w:rFonts w:asciiTheme="minorHAnsi" w:hAnsiTheme="minorHAnsi" w:cstheme="minorHAnsi"/>
          <w:b/>
          <w:bCs/>
          <w:sz w:val="22"/>
          <w:szCs w:val="22"/>
        </w:rPr>
        <w:t xml:space="preserve">, it is the responsibility of the requesting group or individual to obtain an expressive activity approval from the Dean of Students Office. To request approval, groups or individuals must submit a completed Expressive Activity Description Form to the Dean of Students Office at least seven business days in advance of the proposed activity. </w:t>
      </w:r>
    </w:p>
    <w:p w14:paraId="5025B473" w14:textId="790D0F14" w:rsidR="00FA47B0" w:rsidRPr="00202ED9" w:rsidRDefault="00FA47B0" w:rsidP="00FA47B0">
      <w:pPr>
        <w:pStyle w:val="Body1"/>
        <w:ind w:left="0" w:firstLine="0"/>
        <w:jc w:val="both"/>
        <w:rPr>
          <w:rFonts w:asciiTheme="minorHAnsi" w:hAnsiTheme="minorHAnsi" w:cstheme="minorHAnsi"/>
          <w:sz w:val="18"/>
          <w:szCs w:val="22"/>
        </w:rPr>
      </w:pPr>
    </w:p>
    <w:p w14:paraId="2C50A30E" w14:textId="77777777" w:rsidR="00FA47B0" w:rsidRPr="00202ED9" w:rsidRDefault="00FA47B0" w:rsidP="00202ED9">
      <w:pPr>
        <w:pStyle w:val="BodyText"/>
        <w:kinsoku w:val="0"/>
        <w:overflowPunct w:val="0"/>
        <w:ind w:left="0"/>
        <w:jc w:val="both"/>
        <w:rPr>
          <w:rFonts w:asciiTheme="minorHAnsi" w:hAnsiTheme="minorHAnsi" w:cstheme="minorHAnsi"/>
          <w:spacing w:val="-1"/>
        </w:rPr>
      </w:pPr>
      <w:r w:rsidRPr="00202ED9">
        <w:rPr>
          <w:rFonts w:asciiTheme="minorHAnsi" w:hAnsiTheme="minorHAnsi" w:cstheme="minorHAnsi"/>
          <w:spacing w:val="-1"/>
        </w:rPr>
        <w:t>Amplified</w:t>
      </w:r>
      <w:r w:rsidRPr="00202ED9">
        <w:rPr>
          <w:rFonts w:asciiTheme="minorHAnsi" w:hAnsiTheme="minorHAnsi" w:cstheme="minorHAnsi"/>
          <w:spacing w:val="-3"/>
        </w:rPr>
        <w:t xml:space="preserve"> </w:t>
      </w:r>
      <w:r w:rsidRPr="00202ED9">
        <w:rPr>
          <w:rFonts w:asciiTheme="minorHAnsi" w:hAnsiTheme="minorHAnsi" w:cstheme="minorHAnsi"/>
        </w:rPr>
        <w:t>sound</w:t>
      </w:r>
      <w:r w:rsidRPr="00202ED9">
        <w:rPr>
          <w:rFonts w:asciiTheme="minorHAnsi" w:hAnsiTheme="minorHAnsi" w:cstheme="minorHAnsi"/>
          <w:spacing w:val="-3"/>
        </w:rPr>
        <w:t xml:space="preserve"> </w:t>
      </w:r>
      <w:r w:rsidRPr="00202ED9">
        <w:rPr>
          <w:rFonts w:asciiTheme="minorHAnsi" w:hAnsiTheme="minorHAnsi" w:cstheme="minorHAnsi"/>
        </w:rPr>
        <w:t xml:space="preserve">is </w:t>
      </w:r>
      <w:r w:rsidRPr="00202ED9">
        <w:rPr>
          <w:rFonts w:asciiTheme="minorHAnsi" w:hAnsiTheme="minorHAnsi" w:cstheme="minorHAnsi"/>
          <w:spacing w:val="-1"/>
        </w:rPr>
        <w:t>permitted</w:t>
      </w:r>
      <w:r w:rsidRPr="00202ED9">
        <w:rPr>
          <w:rFonts w:asciiTheme="minorHAnsi" w:hAnsiTheme="minorHAnsi" w:cstheme="minorHAnsi"/>
        </w:rPr>
        <w:t xml:space="preserve"> only</w:t>
      </w:r>
      <w:r w:rsidRPr="00202ED9">
        <w:rPr>
          <w:rFonts w:asciiTheme="minorHAnsi" w:hAnsiTheme="minorHAnsi" w:cstheme="minorHAnsi"/>
          <w:spacing w:val="-3"/>
        </w:rPr>
        <w:t xml:space="preserve"> </w:t>
      </w:r>
      <w:r w:rsidRPr="00202ED9">
        <w:rPr>
          <w:rFonts w:asciiTheme="minorHAnsi" w:hAnsiTheme="minorHAnsi" w:cstheme="minorHAnsi"/>
        </w:rPr>
        <w:t>as</w:t>
      </w:r>
      <w:r w:rsidRPr="00202ED9">
        <w:rPr>
          <w:rFonts w:asciiTheme="minorHAnsi" w:hAnsiTheme="minorHAnsi" w:cstheme="minorHAnsi"/>
          <w:spacing w:val="-2"/>
        </w:rPr>
        <w:t xml:space="preserve"> </w:t>
      </w:r>
      <w:r w:rsidRPr="00202ED9">
        <w:rPr>
          <w:rFonts w:asciiTheme="minorHAnsi" w:hAnsiTheme="minorHAnsi" w:cstheme="minorHAnsi"/>
          <w:spacing w:val="-1"/>
        </w:rPr>
        <w:t>described</w:t>
      </w:r>
      <w:r w:rsidRPr="00202ED9">
        <w:rPr>
          <w:rFonts w:asciiTheme="minorHAnsi" w:hAnsiTheme="minorHAnsi" w:cstheme="minorHAnsi"/>
          <w:spacing w:val="-3"/>
        </w:rPr>
        <w:t xml:space="preserve"> </w:t>
      </w:r>
      <w:r w:rsidRPr="00202ED9">
        <w:rPr>
          <w:rFonts w:asciiTheme="minorHAnsi" w:hAnsiTheme="minorHAnsi" w:cstheme="minorHAnsi"/>
        </w:rPr>
        <w:t>in</w:t>
      </w:r>
      <w:r w:rsidRPr="00202ED9">
        <w:rPr>
          <w:rFonts w:asciiTheme="minorHAnsi" w:hAnsiTheme="minorHAnsi" w:cstheme="minorHAnsi"/>
          <w:spacing w:val="-3"/>
        </w:rPr>
        <w:t xml:space="preserve"> </w:t>
      </w:r>
      <w:r w:rsidRPr="00202ED9">
        <w:rPr>
          <w:rFonts w:asciiTheme="minorHAnsi" w:hAnsiTheme="minorHAnsi" w:cstheme="minorHAnsi"/>
        </w:rPr>
        <w:t>the</w:t>
      </w:r>
      <w:r w:rsidRPr="00202ED9">
        <w:rPr>
          <w:rFonts w:asciiTheme="minorHAnsi" w:hAnsiTheme="minorHAnsi" w:cstheme="minorHAnsi"/>
          <w:spacing w:val="-2"/>
        </w:rPr>
        <w:t xml:space="preserve"> </w:t>
      </w:r>
      <w:r w:rsidRPr="00202ED9">
        <w:rPr>
          <w:rFonts w:asciiTheme="minorHAnsi" w:hAnsiTheme="minorHAnsi" w:cstheme="minorHAnsi"/>
          <w:spacing w:val="-1"/>
        </w:rPr>
        <w:t>Freedom</w:t>
      </w:r>
      <w:r w:rsidRPr="00202ED9">
        <w:rPr>
          <w:rFonts w:asciiTheme="minorHAnsi" w:hAnsiTheme="minorHAnsi" w:cstheme="minorHAnsi"/>
          <w:spacing w:val="-4"/>
        </w:rPr>
        <w:t xml:space="preserve"> </w:t>
      </w:r>
      <w:r w:rsidRPr="00202ED9">
        <w:rPr>
          <w:rFonts w:asciiTheme="minorHAnsi" w:hAnsiTheme="minorHAnsi" w:cstheme="minorHAnsi"/>
        </w:rPr>
        <w:t>of</w:t>
      </w:r>
      <w:r w:rsidRPr="00202ED9">
        <w:rPr>
          <w:rFonts w:asciiTheme="minorHAnsi" w:hAnsiTheme="minorHAnsi" w:cstheme="minorHAnsi"/>
          <w:spacing w:val="1"/>
        </w:rPr>
        <w:t xml:space="preserve"> </w:t>
      </w:r>
      <w:r w:rsidRPr="00202ED9">
        <w:rPr>
          <w:rFonts w:asciiTheme="minorHAnsi" w:hAnsiTheme="minorHAnsi" w:cstheme="minorHAnsi"/>
          <w:spacing w:val="-1"/>
        </w:rPr>
        <w:t>Expression</w:t>
      </w:r>
      <w:r w:rsidRPr="00202ED9">
        <w:rPr>
          <w:rFonts w:asciiTheme="minorHAnsi" w:hAnsiTheme="minorHAnsi" w:cstheme="minorHAnsi"/>
        </w:rPr>
        <w:t xml:space="preserve"> </w:t>
      </w:r>
      <w:r w:rsidRPr="00202ED9">
        <w:rPr>
          <w:rFonts w:asciiTheme="minorHAnsi" w:hAnsiTheme="minorHAnsi" w:cstheme="minorHAnsi"/>
          <w:spacing w:val="-1"/>
        </w:rPr>
        <w:t>Policy.</w:t>
      </w:r>
    </w:p>
    <w:p w14:paraId="30C53C0B" w14:textId="13126E75" w:rsidR="001943DF" w:rsidRPr="00202ED9" w:rsidRDefault="001943DF" w:rsidP="00FA47B0">
      <w:pPr>
        <w:pStyle w:val="Default"/>
        <w:rPr>
          <w:rFonts w:asciiTheme="minorHAnsi" w:hAnsiTheme="minorHAnsi" w:cstheme="minorHAnsi"/>
          <w:strike/>
          <w:sz w:val="18"/>
          <w:szCs w:val="22"/>
        </w:rPr>
      </w:pPr>
    </w:p>
    <w:p w14:paraId="41CC69EA" w14:textId="6E330D95" w:rsidR="00871AD3" w:rsidRPr="00202ED9" w:rsidRDefault="00F95829">
      <w:pPr>
        <w:rPr>
          <w:rFonts w:cstheme="minorHAnsi"/>
          <w:b/>
        </w:rPr>
      </w:pPr>
      <w:r w:rsidRPr="00202ED9">
        <w:rPr>
          <w:rFonts w:cstheme="minorHAnsi"/>
        </w:rPr>
        <w:t>A copy of the University of Houston</w:t>
      </w:r>
      <w:r w:rsidR="008831F4" w:rsidRPr="00202ED9">
        <w:rPr>
          <w:rFonts w:cstheme="minorHAnsi"/>
        </w:rPr>
        <w:t xml:space="preserve"> – Clear Lake (UHCL)</w:t>
      </w:r>
      <w:r w:rsidRPr="00202ED9">
        <w:rPr>
          <w:rFonts w:cstheme="minorHAnsi"/>
        </w:rPr>
        <w:t xml:space="preserve"> Freedom of Expression Policy may be obtained in the Dean of Students Office</w:t>
      </w:r>
      <w:r w:rsidR="00595F22" w:rsidRPr="00202ED9">
        <w:rPr>
          <w:rFonts w:cstheme="minorHAnsi"/>
        </w:rPr>
        <w:t xml:space="preserve"> </w:t>
      </w:r>
      <w:r w:rsidR="001F664E" w:rsidRPr="00202ED9">
        <w:rPr>
          <w:rFonts w:cstheme="minorHAnsi"/>
        </w:rPr>
        <w:t xml:space="preserve">SSCB 1.201 </w:t>
      </w:r>
      <w:r w:rsidRPr="00202ED9">
        <w:rPr>
          <w:rFonts w:cstheme="minorHAnsi"/>
        </w:rPr>
        <w:t xml:space="preserve">and is available on the </w:t>
      </w:r>
      <w:r w:rsidR="001F664E" w:rsidRPr="00202ED9">
        <w:rPr>
          <w:rFonts w:cstheme="minorHAnsi"/>
        </w:rPr>
        <w:t>UHCL Policies, Standards and Guidelines and Procedures Web Page at</w:t>
      </w:r>
      <w:r w:rsidR="001F664E" w:rsidRPr="00202ED9">
        <w:rPr>
          <w:rFonts w:cstheme="minorHAnsi"/>
          <w:b/>
        </w:rPr>
        <w:t xml:space="preserve"> </w:t>
      </w:r>
      <w:hyperlink r:id="rId12" w:history="1">
        <w:r w:rsidR="001F664E" w:rsidRPr="00202ED9">
          <w:rPr>
            <w:rStyle w:val="Hyperlink"/>
            <w:rFonts w:cstheme="minorHAnsi"/>
            <w:b/>
          </w:rPr>
          <w:t>https://www.uhcl.edu/policies/</w:t>
        </w:r>
      </w:hyperlink>
      <w:r w:rsidR="001F664E" w:rsidRPr="00202ED9">
        <w:rPr>
          <w:rFonts w:cstheme="minorHAnsi"/>
          <w:b/>
        </w:rPr>
        <w:t xml:space="preserve">. </w:t>
      </w:r>
      <w:r w:rsidRPr="00202ED9">
        <w:rPr>
          <w:rFonts w:cstheme="minorHAnsi"/>
        </w:rPr>
        <w:t xml:space="preserve">In addition to the Freedom of Expression Policy, expressive activities must conform to the behavior expectations of </w:t>
      </w:r>
      <w:r w:rsidR="001F664E" w:rsidRPr="00202ED9">
        <w:rPr>
          <w:rFonts w:cstheme="minorHAnsi"/>
        </w:rPr>
        <w:t xml:space="preserve">UHCL </w:t>
      </w:r>
      <w:r w:rsidRPr="00202ED9">
        <w:rPr>
          <w:rFonts w:cstheme="minorHAnsi"/>
        </w:rPr>
        <w:t xml:space="preserve">students outlined in </w:t>
      </w:r>
      <w:r w:rsidR="001F664E" w:rsidRPr="00202ED9">
        <w:rPr>
          <w:rFonts w:cstheme="minorHAnsi"/>
        </w:rPr>
        <w:t xml:space="preserve">the Student Code of Conduct </w:t>
      </w:r>
      <w:r w:rsidRPr="00202ED9">
        <w:rPr>
          <w:rFonts w:cstheme="minorHAnsi"/>
        </w:rPr>
        <w:t xml:space="preserve">published in the </w:t>
      </w:r>
      <w:r w:rsidRPr="00202ED9">
        <w:rPr>
          <w:rFonts w:cstheme="minorHAnsi"/>
          <w:i/>
          <w:iCs/>
        </w:rPr>
        <w:t>University of Houston</w:t>
      </w:r>
      <w:r w:rsidR="0010059D" w:rsidRPr="00202ED9">
        <w:rPr>
          <w:rFonts w:cstheme="minorHAnsi"/>
          <w:i/>
          <w:iCs/>
        </w:rPr>
        <w:t xml:space="preserve"> –</w:t>
      </w:r>
      <w:r w:rsidR="001F664E" w:rsidRPr="00202ED9">
        <w:rPr>
          <w:rFonts w:cstheme="minorHAnsi"/>
          <w:i/>
          <w:iCs/>
        </w:rPr>
        <w:t xml:space="preserve"> Clear Lake Student Policies Handbook </w:t>
      </w:r>
      <w:r w:rsidR="001F664E" w:rsidRPr="00202ED9">
        <w:rPr>
          <w:rFonts w:cstheme="minorHAnsi"/>
          <w:iCs/>
        </w:rPr>
        <w:t>https://www.uhcl.edu/dean-of-students/students/student-conduct.</w:t>
      </w:r>
      <w:r w:rsidR="0010059D" w:rsidRPr="00202ED9">
        <w:rPr>
          <w:rFonts w:cstheme="minorHAnsi"/>
          <w:i/>
          <w:iCs/>
        </w:rPr>
        <w:t xml:space="preserve"> </w:t>
      </w:r>
      <w:r w:rsidR="00871AD3" w:rsidRPr="00202ED9">
        <w:rPr>
          <w:rFonts w:cstheme="minorHAnsi"/>
          <w:b/>
        </w:rPr>
        <w:br w:type="page"/>
      </w:r>
    </w:p>
    <w:p w14:paraId="11F5298D" w14:textId="77777777" w:rsidR="00871AD3" w:rsidRPr="00202ED9" w:rsidRDefault="00871AD3" w:rsidP="00871AD3">
      <w:pPr>
        <w:pStyle w:val="Default"/>
        <w:rPr>
          <w:rFonts w:asciiTheme="minorHAnsi" w:hAnsiTheme="minorHAnsi" w:cstheme="minorHAnsi"/>
          <w:b/>
          <w:bCs/>
          <w:sz w:val="21"/>
          <w:szCs w:val="21"/>
        </w:rPr>
      </w:pPr>
      <w:r w:rsidRPr="00202ED9">
        <w:rPr>
          <w:rFonts w:asciiTheme="minorHAnsi" w:hAnsiTheme="minorHAnsi" w:cstheme="minorHAnsi"/>
          <w:b/>
          <w:bCs/>
          <w:sz w:val="21"/>
          <w:szCs w:val="21"/>
        </w:rPr>
        <w:lastRenderedPageBreak/>
        <w:t xml:space="preserve">The following information is required for individuals or groups who wish to engage in expressive activities in an outdoor expressive activity area of the University’s campus which requires advance reservations. </w:t>
      </w:r>
    </w:p>
    <w:p w14:paraId="0547C730" w14:textId="77777777" w:rsidR="00871AD3" w:rsidRPr="00202ED9" w:rsidRDefault="00871AD3" w:rsidP="00871AD3">
      <w:pPr>
        <w:pStyle w:val="Default"/>
        <w:rPr>
          <w:rFonts w:asciiTheme="minorHAnsi" w:hAnsiTheme="minorHAnsi" w:cstheme="minorHAnsi"/>
          <w:sz w:val="21"/>
          <w:szCs w:val="21"/>
        </w:rPr>
      </w:pPr>
    </w:p>
    <w:p w14:paraId="2DB1426C" w14:textId="503A00BA" w:rsidR="00871AD3" w:rsidRPr="00202ED9" w:rsidRDefault="00871AD3" w:rsidP="00871AD3">
      <w:pPr>
        <w:pStyle w:val="Default"/>
        <w:rPr>
          <w:rFonts w:asciiTheme="minorHAnsi" w:hAnsiTheme="minorHAnsi" w:cstheme="minorHAnsi"/>
          <w:sz w:val="21"/>
          <w:szCs w:val="21"/>
          <w:u w:val="single"/>
        </w:rPr>
      </w:pPr>
      <w:r w:rsidRPr="00202ED9">
        <w:rPr>
          <w:rFonts w:asciiTheme="minorHAnsi" w:hAnsiTheme="minorHAnsi" w:cstheme="minorHAnsi"/>
          <w:sz w:val="21"/>
          <w:szCs w:val="21"/>
        </w:rPr>
        <w:t>Date of Application:</w:t>
      </w:r>
      <w:r w:rsidRPr="00202ED9">
        <w:rPr>
          <w:rFonts w:asciiTheme="minorHAnsi" w:hAnsiTheme="minorHAnsi" w:cstheme="minorHAnsi"/>
          <w:sz w:val="21"/>
          <w:szCs w:val="21"/>
          <w:u w:val="single"/>
        </w:rPr>
        <w:tab/>
      </w:r>
      <w:r w:rsidRPr="00202ED9">
        <w:rPr>
          <w:rFonts w:asciiTheme="minorHAnsi" w:hAnsiTheme="minorHAnsi" w:cstheme="minorHAnsi"/>
          <w:sz w:val="21"/>
          <w:szCs w:val="21"/>
          <w:u w:val="single"/>
        </w:rPr>
        <w:tab/>
      </w:r>
      <w:r w:rsidRPr="00202ED9">
        <w:rPr>
          <w:rFonts w:asciiTheme="minorHAnsi" w:hAnsiTheme="minorHAnsi" w:cstheme="minorHAnsi"/>
          <w:sz w:val="21"/>
          <w:szCs w:val="21"/>
          <w:u w:val="single"/>
        </w:rPr>
        <w:tab/>
        <w:t xml:space="preserve"> </w:t>
      </w:r>
      <w:r w:rsidRPr="00202ED9">
        <w:rPr>
          <w:rFonts w:asciiTheme="minorHAnsi" w:hAnsiTheme="minorHAnsi" w:cstheme="minorHAnsi"/>
          <w:sz w:val="21"/>
          <w:szCs w:val="21"/>
        </w:rPr>
        <w:t xml:space="preserve">   Proposed Date of Activity:</w:t>
      </w:r>
      <w:r w:rsidRPr="00202ED9">
        <w:rPr>
          <w:rFonts w:asciiTheme="minorHAnsi" w:hAnsiTheme="minorHAnsi" w:cstheme="minorHAnsi"/>
          <w:sz w:val="21"/>
          <w:szCs w:val="21"/>
          <w:u w:val="single"/>
        </w:rPr>
        <w:tab/>
      </w:r>
      <w:r w:rsidRPr="00202ED9">
        <w:rPr>
          <w:rFonts w:asciiTheme="minorHAnsi" w:hAnsiTheme="minorHAnsi" w:cstheme="minorHAnsi"/>
          <w:sz w:val="21"/>
          <w:szCs w:val="21"/>
          <w:u w:val="single"/>
        </w:rPr>
        <w:tab/>
      </w:r>
      <w:r w:rsidRPr="00202ED9">
        <w:rPr>
          <w:rFonts w:asciiTheme="minorHAnsi" w:hAnsiTheme="minorHAnsi" w:cstheme="minorHAnsi"/>
          <w:sz w:val="21"/>
          <w:szCs w:val="21"/>
          <w:u w:val="single"/>
        </w:rPr>
        <w:tab/>
      </w:r>
      <w:r w:rsidR="00202ED9" w:rsidRPr="00202ED9">
        <w:rPr>
          <w:rFonts w:asciiTheme="minorHAnsi" w:hAnsiTheme="minorHAnsi" w:cstheme="minorHAnsi"/>
          <w:sz w:val="21"/>
          <w:szCs w:val="21"/>
          <w:u w:val="single"/>
        </w:rPr>
        <w:tab/>
      </w:r>
      <w:r w:rsidR="00202ED9" w:rsidRPr="00202ED9">
        <w:rPr>
          <w:rFonts w:asciiTheme="minorHAnsi" w:hAnsiTheme="minorHAnsi" w:cstheme="minorHAnsi"/>
          <w:sz w:val="21"/>
          <w:szCs w:val="21"/>
          <w:u w:val="single"/>
        </w:rPr>
        <w:tab/>
      </w:r>
    </w:p>
    <w:p w14:paraId="044DF5BD" w14:textId="77777777" w:rsidR="00871AD3" w:rsidRPr="00202ED9" w:rsidRDefault="00871AD3" w:rsidP="00871AD3">
      <w:pPr>
        <w:pStyle w:val="Default"/>
        <w:rPr>
          <w:rFonts w:asciiTheme="minorHAnsi" w:hAnsiTheme="minorHAnsi" w:cstheme="minorHAnsi"/>
          <w:sz w:val="21"/>
          <w:szCs w:val="21"/>
        </w:rPr>
      </w:pPr>
    </w:p>
    <w:p w14:paraId="3DD91898"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Activity Start Time: </w:t>
      </w:r>
      <w:r w:rsidRPr="00202ED9">
        <w:rPr>
          <w:rFonts w:asciiTheme="minorHAnsi" w:hAnsiTheme="minorHAnsi" w:cstheme="minorHAnsi"/>
          <w:sz w:val="21"/>
          <w:szCs w:val="21"/>
          <w:u w:val="single"/>
        </w:rPr>
        <w:tab/>
      </w:r>
      <w:r w:rsidRPr="00202ED9">
        <w:rPr>
          <w:rFonts w:asciiTheme="minorHAnsi" w:hAnsiTheme="minorHAnsi" w:cstheme="minorHAnsi"/>
          <w:sz w:val="21"/>
          <w:szCs w:val="21"/>
          <w:u w:val="single"/>
        </w:rPr>
        <w:tab/>
      </w:r>
      <w:r w:rsidRPr="00202ED9">
        <w:rPr>
          <w:rFonts w:asciiTheme="minorHAnsi" w:hAnsiTheme="minorHAnsi" w:cstheme="minorHAnsi"/>
          <w:sz w:val="21"/>
          <w:szCs w:val="21"/>
          <w:u w:val="single"/>
        </w:rPr>
        <w:tab/>
      </w:r>
      <w:r w:rsidRPr="00202ED9">
        <w:rPr>
          <w:rFonts w:asciiTheme="minorHAnsi" w:hAnsiTheme="minorHAnsi" w:cstheme="minorHAnsi"/>
          <w:sz w:val="21"/>
          <w:szCs w:val="21"/>
        </w:rPr>
        <w:t xml:space="preserve">    Activity Finish Time: ____________________</w:t>
      </w:r>
    </w:p>
    <w:p w14:paraId="4C915D41" w14:textId="77777777" w:rsidR="00871AD3" w:rsidRPr="00202ED9" w:rsidRDefault="00871AD3" w:rsidP="00871AD3">
      <w:pPr>
        <w:pStyle w:val="Default"/>
        <w:rPr>
          <w:rFonts w:asciiTheme="minorHAnsi" w:hAnsiTheme="minorHAnsi" w:cstheme="minorHAnsi"/>
          <w:sz w:val="21"/>
          <w:szCs w:val="21"/>
        </w:rPr>
      </w:pPr>
    </w:p>
    <w:p w14:paraId="7FB35EE0"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Proposed Location: _____________________________________________________________________ </w:t>
      </w:r>
    </w:p>
    <w:p w14:paraId="1F4BB688" w14:textId="77777777" w:rsidR="00871AD3" w:rsidRPr="00202ED9" w:rsidRDefault="00871AD3" w:rsidP="00871AD3">
      <w:pPr>
        <w:pStyle w:val="Default"/>
        <w:rPr>
          <w:rFonts w:asciiTheme="minorHAnsi" w:hAnsiTheme="minorHAnsi" w:cstheme="minorHAnsi"/>
          <w:sz w:val="21"/>
          <w:szCs w:val="21"/>
        </w:rPr>
      </w:pPr>
    </w:p>
    <w:p w14:paraId="36A63C53"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Name of Activity: ______________________________________________________________________ </w:t>
      </w:r>
    </w:p>
    <w:p w14:paraId="2265097B" w14:textId="77777777" w:rsidR="00871AD3" w:rsidRPr="00202ED9" w:rsidRDefault="00871AD3" w:rsidP="00871AD3">
      <w:pPr>
        <w:pStyle w:val="Default"/>
        <w:rPr>
          <w:rFonts w:asciiTheme="minorHAnsi" w:hAnsiTheme="minorHAnsi" w:cstheme="minorHAnsi"/>
          <w:sz w:val="21"/>
          <w:szCs w:val="21"/>
        </w:rPr>
      </w:pPr>
    </w:p>
    <w:p w14:paraId="1929788C" w14:textId="5E7A9AA5"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Anticipated Attendance: ________________ Reservation Request Attached: </w:t>
      </w:r>
      <w:r w:rsidR="00202ED9" w:rsidRPr="00202ED9">
        <w:rPr>
          <w:rFonts w:asciiTheme="minorHAnsi" w:hAnsiTheme="minorHAnsi" w:cstheme="minorHAnsi"/>
          <w:sz w:val="21"/>
          <w:szCs w:val="21"/>
        </w:rPr>
        <w:t>_____ Yes _____ No</w:t>
      </w:r>
    </w:p>
    <w:p w14:paraId="67024390" w14:textId="77777777" w:rsidR="00871AD3" w:rsidRPr="00202ED9" w:rsidRDefault="00871AD3" w:rsidP="00871AD3">
      <w:pPr>
        <w:pStyle w:val="Default"/>
        <w:rPr>
          <w:rFonts w:asciiTheme="minorHAnsi" w:hAnsiTheme="minorHAnsi" w:cstheme="minorHAnsi"/>
          <w:sz w:val="21"/>
          <w:szCs w:val="21"/>
        </w:rPr>
      </w:pPr>
    </w:p>
    <w:p w14:paraId="5CE6C7B3"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Target Audience (check all that apply): </w:t>
      </w:r>
    </w:p>
    <w:p w14:paraId="1C87F672"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_____ UHCL Students _____ UHCL Students &amp; Their Invited Guests </w:t>
      </w:r>
    </w:p>
    <w:p w14:paraId="13CA8F16" w14:textId="352AEDF2" w:rsidR="00871AD3" w:rsidRPr="00202ED9" w:rsidRDefault="00871AD3" w:rsidP="00202ED9">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_____ Students from Other Universities _____ General Public </w:t>
      </w:r>
      <w:r w:rsidR="00202ED9" w:rsidRPr="00202ED9">
        <w:rPr>
          <w:rFonts w:asciiTheme="minorHAnsi" w:hAnsiTheme="minorHAnsi" w:cstheme="minorHAnsi"/>
          <w:sz w:val="21"/>
          <w:szCs w:val="21"/>
        </w:rPr>
        <w:t xml:space="preserve">  </w:t>
      </w:r>
      <w:r w:rsidRPr="00202ED9">
        <w:rPr>
          <w:rFonts w:asciiTheme="minorHAnsi" w:hAnsiTheme="minorHAnsi" w:cstheme="minorHAnsi"/>
          <w:sz w:val="21"/>
          <w:szCs w:val="21"/>
        </w:rPr>
        <w:t xml:space="preserve">Other (describe): _________________________________ </w:t>
      </w:r>
    </w:p>
    <w:p w14:paraId="5CE000ED" w14:textId="77777777" w:rsidR="00871AD3" w:rsidRPr="00202ED9" w:rsidRDefault="00871AD3" w:rsidP="00871AD3">
      <w:pPr>
        <w:pStyle w:val="Default"/>
        <w:rPr>
          <w:rFonts w:asciiTheme="minorHAnsi" w:hAnsiTheme="minorHAnsi" w:cstheme="minorHAnsi"/>
          <w:sz w:val="21"/>
          <w:szCs w:val="21"/>
        </w:rPr>
      </w:pPr>
    </w:p>
    <w:p w14:paraId="18907E4F"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Advertising Methods (check all that apply): </w:t>
      </w:r>
    </w:p>
    <w:p w14:paraId="7A4A59FD" w14:textId="1566C9ED"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_____ Flyers on Campus _____ Flyers in Community _____ </w:t>
      </w:r>
      <w:r w:rsidR="004647B5">
        <w:rPr>
          <w:rFonts w:asciiTheme="minorHAnsi" w:hAnsiTheme="minorHAnsi" w:cstheme="minorHAnsi"/>
          <w:i/>
          <w:iCs/>
          <w:sz w:val="21"/>
          <w:szCs w:val="21"/>
        </w:rPr>
        <w:t>The Signal</w:t>
      </w:r>
      <w:bookmarkStart w:id="0" w:name="_GoBack"/>
      <w:bookmarkEnd w:id="0"/>
      <w:r w:rsidRPr="00202ED9">
        <w:rPr>
          <w:rFonts w:asciiTheme="minorHAnsi" w:hAnsiTheme="minorHAnsi" w:cstheme="minorHAnsi"/>
          <w:i/>
          <w:iCs/>
          <w:sz w:val="21"/>
          <w:szCs w:val="21"/>
        </w:rPr>
        <w:t xml:space="preserve"> </w:t>
      </w:r>
      <w:r w:rsidRPr="00202ED9">
        <w:rPr>
          <w:rFonts w:asciiTheme="minorHAnsi" w:hAnsiTheme="minorHAnsi" w:cstheme="minorHAnsi"/>
          <w:sz w:val="21"/>
          <w:szCs w:val="21"/>
        </w:rPr>
        <w:t xml:space="preserve">Ads </w:t>
      </w:r>
    </w:p>
    <w:p w14:paraId="57F9E8F5" w14:textId="2620B273"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_____ Community Newspaper Ads _____ Radio Ads _____ TV </w:t>
      </w:r>
      <w:proofErr w:type="gramStart"/>
      <w:r w:rsidRPr="00202ED9">
        <w:rPr>
          <w:rFonts w:asciiTheme="minorHAnsi" w:hAnsiTheme="minorHAnsi" w:cstheme="minorHAnsi"/>
          <w:sz w:val="21"/>
          <w:szCs w:val="21"/>
        </w:rPr>
        <w:t xml:space="preserve">Ads </w:t>
      </w:r>
      <w:r w:rsidR="00202ED9" w:rsidRPr="00202ED9">
        <w:rPr>
          <w:rFonts w:asciiTheme="minorHAnsi" w:hAnsiTheme="minorHAnsi" w:cstheme="minorHAnsi"/>
          <w:sz w:val="21"/>
          <w:szCs w:val="21"/>
        </w:rPr>
        <w:t xml:space="preserve"> </w:t>
      </w:r>
      <w:r w:rsidR="00202ED9" w:rsidRPr="00202ED9">
        <w:rPr>
          <w:rFonts w:asciiTheme="minorHAnsi" w:hAnsiTheme="minorHAnsi" w:cstheme="minorHAnsi"/>
          <w:sz w:val="21"/>
          <w:szCs w:val="21"/>
        </w:rPr>
        <w:t>Other</w:t>
      </w:r>
      <w:proofErr w:type="gramEnd"/>
      <w:r w:rsidR="00202ED9" w:rsidRPr="00202ED9">
        <w:rPr>
          <w:rFonts w:asciiTheme="minorHAnsi" w:hAnsiTheme="minorHAnsi" w:cstheme="minorHAnsi"/>
          <w:sz w:val="21"/>
          <w:szCs w:val="21"/>
        </w:rPr>
        <w:t xml:space="preserve"> (describe): _______________________________</w:t>
      </w:r>
    </w:p>
    <w:p w14:paraId="03F67DAB" w14:textId="77777777" w:rsidR="00871AD3" w:rsidRPr="00202ED9" w:rsidRDefault="00871AD3" w:rsidP="00871AD3">
      <w:pPr>
        <w:pStyle w:val="Default"/>
        <w:rPr>
          <w:rFonts w:asciiTheme="minorHAnsi" w:hAnsiTheme="minorHAnsi" w:cstheme="minorHAnsi"/>
          <w:sz w:val="21"/>
          <w:szCs w:val="21"/>
        </w:rPr>
      </w:pPr>
    </w:p>
    <w:p w14:paraId="223FC79D"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Activity Description (i.e. speech, rally, open microphone, display, exhibit, etc.): </w:t>
      </w:r>
    </w:p>
    <w:p w14:paraId="03D9983F"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______________________________________________________________________________________ </w:t>
      </w:r>
    </w:p>
    <w:p w14:paraId="4DB263EE" w14:textId="77777777" w:rsidR="00871AD3" w:rsidRPr="00202ED9" w:rsidRDefault="00871AD3" w:rsidP="00871AD3">
      <w:pPr>
        <w:pStyle w:val="Default"/>
        <w:rPr>
          <w:rFonts w:asciiTheme="minorHAnsi" w:hAnsiTheme="minorHAnsi" w:cstheme="minorHAnsi"/>
          <w:sz w:val="21"/>
          <w:szCs w:val="21"/>
        </w:rPr>
      </w:pPr>
    </w:p>
    <w:p w14:paraId="4FB08065"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______________________________________________________________________________________ </w:t>
      </w:r>
    </w:p>
    <w:p w14:paraId="413A81DA" w14:textId="77777777" w:rsidR="00871AD3" w:rsidRPr="00202ED9" w:rsidRDefault="00871AD3" w:rsidP="00871AD3">
      <w:pPr>
        <w:pStyle w:val="Default"/>
        <w:rPr>
          <w:rFonts w:asciiTheme="minorHAnsi" w:hAnsiTheme="minorHAnsi" w:cstheme="minorHAnsi"/>
          <w:sz w:val="21"/>
          <w:szCs w:val="21"/>
        </w:rPr>
      </w:pPr>
    </w:p>
    <w:p w14:paraId="7C9455E5" w14:textId="7B3ADF6C"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Amplified Sound: _____ Yes _____ No </w:t>
      </w:r>
    </w:p>
    <w:p w14:paraId="61B019E4" w14:textId="77777777" w:rsidR="00871AD3" w:rsidRPr="00202ED9" w:rsidRDefault="00871AD3" w:rsidP="00871AD3">
      <w:pPr>
        <w:pStyle w:val="Default"/>
        <w:rPr>
          <w:rFonts w:asciiTheme="minorHAnsi" w:hAnsiTheme="minorHAnsi" w:cstheme="minorHAnsi"/>
          <w:sz w:val="21"/>
          <w:szCs w:val="21"/>
        </w:rPr>
      </w:pPr>
    </w:p>
    <w:p w14:paraId="3BDE28A7"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Activity Sponsor (UHCL): __________________________________________________________________ </w:t>
      </w:r>
    </w:p>
    <w:p w14:paraId="54CA6CED" w14:textId="77777777" w:rsidR="00871AD3" w:rsidRPr="00202ED9" w:rsidRDefault="00871AD3" w:rsidP="00871AD3">
      <w:pPr>
        <w:pStyle w:val="Default"/>
        <w:rPr>
          <w:rFonts w:asciiTheme="minorHAnsi" w:hAnsiTheme="minorHAnsi" w:cstheme="minorHAnsi"/>
          <w:sz w:val="21"/>
          <w:szCs w:val="21"/>
        </w:rPr>
      </w:pPr>
    </w:p>
    <w:p w14:paraId="74C1AD44"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Activity Cosponsor (non-UHCL): ____________________________________________________________ </w:t>
      </w:r>
    </w:p>
    <w:p w14:paraId="4520FC7E" w14:textId="77777777" w:rsidR="00871AD3" w:rsidRPr="00202ED9" w:rsidRDefault="00871AD3" w:rsidP="00871AD3">
      <w:pPr>
        <w:pStyle w:val="Default"/>
        <w:rPr>
          <w:rFonts w:asciiTheme="minorHAnsi" w:hAnsiTheme="minorHAnsi" w:cstheme="minorHAnsi"/>
          <w:sz w:val="21"/>
          <w:szCs w:val="21"/>
        </w:rPr>
      </w:pPr>
    </w:p>
    <w:p w14:paraId="51F1919A" w14:textId="34AC641A"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b/>
          <w:sz w:val="21"/>
          <w:szCs w:val="21"/>
        </w:rPr>
        <w:t xml:space="preserve">Applicant/Contact Person </w:t>
      </w:r>
    </w:p>
    <w:p w14:paraId="3B6B98D6"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Name: __________________________________________ Phone Number: ______________________ </w:t>
      </w:r>
    </w:p>
    <w:p w14:paraId="29D3260E" w14:textId="77777777" w:rsidR="00871AD3" w:rsidRPr="00202ED9" w:rsidRDefault="00871AD3" w:rsidP="00871AD3">
      <w:pPr>
        <w:pStyle w:val="Default"/>
        <w:rPr>
          <w:rFonts w:asciiTheme="minorHAnsi" w:hAnsiTheme="minorHAnsi" w:cstheme="minorHAnsi"/>
          <w:sz w:val="21"/>
          <w:szCs w:val="21"/>
        </w:rPr>
      </w:pPr>
    </w:p>
    <w:p w14:paraId="2467B889"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Email Address: ___________________________________ </w:t>
      </w:r>
    </w:p>
    <w:p w14:paraId="3A1F2441" w14:textId="77777777" w:rsidR="00871AD3" w:rsidRPr="00202ED9" w:rsidRDefault="00871AD3" w:rsidP="00871AD3">
      <w:pPr>
        <w:pStyle w:val="Default"/>
        <w:rPr>
          <w:rFonts w:asciiTheme="minorHAnsi" w:hAnsiTheme="minorHAnsi" w:cstheme="minorHAnsi"/>
          <w:sz w:val="21"/>
          <w:szCs w:val="21"/>
        </w:rPr>
      </w:pPr>
    </w:p>
    <w:p w14:paraId="57BEAC33"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Mailing Address: _______________________________________________________________________ </w:t>
      </w:r>
    </w:p>
    <w:p w14:paraId="48E11185" w14:textId="77777777" w:rsidR="00871AD3" w:rsidRPr="00202ED9" w:rsidRDefault="00871AD3" w:rsidP="00871AD3">
      <w:pPr>
        <w:pStyle w:val="Default"/>
        <w:rPr>
          <w:rFonts w:asciiTheme="minorHAnsi" w:hAnsiTheme="minorHAnsi" w:cstheme="minorHAnsi"/>
          <w:sz w:val="21"/>
          <w:szCs w:val="21"/>
        </w:rPr>
      </w:pPr>
    </w:p>
    <w:p w14:paraId="7D69F1DB"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Applicant/Contact Person Signature: ________________________________________________________ </w:t>
      </w:r>
    </w:p>
    <w:p w14:paraId="647056E4" w14:textId="77777777" w:rsidR="00871AD3" w:rsidRPr="00202ED9" w:rsidRDefault="00871AD3" w:rsidP="00871AD3">
      <w:pPr>
        <w:pStyle w:val="Default"/>
        <w:rPr>
          <w:rFonts w:asciiTheme="minorHAnsi" w:hAnsiTheme="minorHAnsi" w:cstheme="minorHAnsi"/>
          <w:b/>
          <w:bCs/>
          <w:sz w:val="18"/>
          <w:szCs w:val="20"/>
        </w:rPr>
      </w:pPr>
    </w:p>
    <w:p w14:paraId="44C25E3E" w14:textId="56C41C43" w:rsidR="00871AD3" w:rsidRPr="00202ED9" w:rsidRDefault="00871AD3" w:rsidP="00871AD3">
      <w:pPr>
        <w:pStyle w:val="Default"/>
        <w:rPr>
          <w:rFonts w:asciiTheme="minorHAnsi" w:hAnsiTheme="minorHAnsi" w:cstheme="minorHAnsi"/>
          <w:sz w:val="18"/>
          <w:szCs w:val="20"/>
        </w:rPr>
      </w:pPr>
      <w:r w:rsidRPr="00202ED9">
        <w:rPr>
          <w:rFonts w:asciiTheme="minorHAnsi" w:hAnsiTheme="minorHAnsi" w:cstheme="minorHAnsi"/>
          <w:b/>
          <w:bCs/>
          <w:sz w:val="18"/>
          <w:szCs w:val="20"/>
        </w:rPr>
        <w:t>* I have read the policy statement on the opposite side of this sheet, as well as the University of Houston</w:t>
      </w:r>
      <w:r w:rsidR="00EA4742" w:rsidRPr="00202ED9">
        <w:rPr>
          <w:rFonts w:asciiTheme="minorHAnsi" w:hAnsiTheme="minorHAnsi" w:cstheme="minorHAnsi"/>
          <w:b/>
          <w:bCs/>
          <w:sz w:val="18"/>
          <w:szCs w:val="20"/>
        </w:rPr>
        <w:t xml:space="preserve"> </w:t>
      </w:r>
      <w:r w:rsidR="001F664E" w:rsidRPr="00202ED9">
        <w:rPr>
          <w:rFonts w:asciiTheme="minorHAnsi" w:hAnsiTheme="minorHAnsi" w:cstheme="minorHAnsi"/>
          <w:b/>
          <w:bCs/>
          <w:sz w:val="18"/>
          <w:szCs w:val="20"/>
        </w:rPr>
        <w:t xml:space="preserve">– Clear Lake </w:t>
      </w:r>
      <w:r w:rsidRPr="00202ED9">
        <w:rPr>
          <w:rFonts w:asciiTheme="minorHAnsi" w:hAnsiTheme="minorHAnsi" w:cstheme="minorHAnsi"/>
          <w:b/>
          <w:bCs/>
          <w:sz w:val="18"/>
          <w:szCs w:val="20"/>
        </w:rPr>
        <w:t>Freedom of Expression Policy, and I agree to comply with the policy statement and the University of Houston</w:t>
      </w:r>
      <w:r w:rsidR="001F664E" w:rsidRPr="00202ED9">
        <w:rPr>
          <w:rFonts w:asciiTheme="minorHAnsi" w:hAnsiTheme="minorHAnsi" w:cstheme="minorHAnsi"/>
          <w:b/>
          <w:bCs/>
          <w:sz w:val="18"/>
          <w:szCs w:val="20"/>
        </w:rPr>
        <w:t xml:space="preserve"> – Clear Lake </w:t>
      </w:r>
      <w:r w:rsidRPr="00202ED9">
        <w:rPr>
          <w:rFonts w:asciiTheme="minorHAnsi" w:hAnsiTheme="minorHAnsi" w:cstheme="minorHAnsi"/>
          <w:b/>
          <w:bCs/>
          <w:sz w:val="18"/>
          <w:szCs w:val="20"/>
        </w:rPr>
        <w:t>Freedom of Expression Policy</w:t>
      </w:r>
      <w:r w:rsidR="001F664E" w:rsidRPr="00202ED9">
        <w:rPr>
          <w:rFonts w:asciiTheme="minorHAnsi" w:hAnsiTheme="minorHAnsi" w:cstheme="minorHAnsi"/>
          <w:b/>
          <w:bCs/>
          <w:sz w:val="18"/>
          <w:szCs w:val="20"/>
        </w:rPr>
        <w:t xml:space="preserve"> (MAPP 01.D.15)</w:t>
      </w:r>
      <w:r w:rsidR="00595F22" w:rsidRPr="00202ED9">
        <w:rPr>
          <w:rFonts w:asciiTheme="minorHAnsi" w:hAnsiTheme="minorHAnsi" w:cstheme="minorHAnsi"/>
          <w:b/>
          <w:bCs/>
          <w:sz w:val="18"/>
          <w:szCs w:val="20"/>
        </w:rPr>
        <w:t>.</w:t>
      </w:r>
      <w:r w:rsidRPr="00202ED9">
        <w:rPr>
          <w:rFonts w:asciiTheme="minorHAnsi" w:hAnsiTheme="minorHAnsi" w:cstheme="minorHAnsi"/>
          <w:b/>
          <w:bCs/>
          <w:color w:val="FF0000"/>
          <w:sz w:val="18"/>
          <w:szCs w:val="20"/>
        </w:rPr>
        <w:t xml:space="preserve"> </w:t>
      </w:r>
    </w:p>
    <w:p w14:paraId="6FA63C33" w14:textId="77777777" w:rsidR="00871AD3" w:rsidRPr="00202ED9" w:rsidRDefault="00871AD3" w:rsidP="00871AD3">
      <w:pPr>
        <w:pStyle w:val="Default"/>
        <w:rPr>
          <w:rFonts w:asciiTheme="minorHAnsi" w:hAnsiTheme="minorHAnsi" w:cstheme="minorHAnsi"/>
          <w:b/>
          <w:bCs/>
          <w:sz w:val="18"/>
          <w:szCs w:val="20"/>
        </w:rPr>
      </w:pPr>
    </w:p>
    <w:p w14:paraId="57605BE6" w14:textId="77777777" w:rsidR="00871AD3" w:rsidRPr="00202ED9" w:rsidRDefault="00871AD3" w:rsidP="00871AD3">
      <w:pPr>
        <w:pStyle w:val="Default"/>
        <w:rPr>
          <w:rFonts w:asciiTheme="minorHAnsi" w:hAnsiTheme="minorHAnsi" w:cstheme="minorHAnsi"/>
          <w:sz w:val="18"/>
          <w:szCs w:val="20"/>
        </w:rPr>
      </w:pPr>
      <w:r w:rsidRPr="00202ED9">
        <w:rPr>
          <w:rFonts w:asciiTheme="minorHAnsi" w:hAnsiTheme="minorHAnsi" w:cstheme="minorHAnsi"/>
          <w:b/>
          <w:bCs/>
          <w:sz w:val="18"/>
          <w:szCs w:val="20"/>
        </w:rPr>
        <w:t xml:space="preserve">* “State law requires that you be informed of the following: (1) with few exceptions, you are entitled on request to be informed about the information the University collects about you by use of this form; (2) under sections 552.021 and 552.023 of the Government Code, you are entitled to receive and review the information; and (3) under section 559.004 of the Government Code, you are entitled to have the University correct information about you that is incorrect.” </w:t>
      </w:r>
    </w:p>
    <w:p w14:paraId="26B26BA3" w14:textId="77777777" w:rsidR="00871AD3" w:rsidRPr="00202ED9" w:rsidRDefault="00871AD3" w:rsidP="00871AD3">
      <w:pPr>
        <w:pStyle w:val="Default"/>
        <w:rPr>
          <w:rFonts w:asciiTheme="minorHAnsi" w:hAnsiTheme="minorHAnsi" w:cstheme="minorHAnsi"/>
          <w:sz w:val="18"/>
          <w:szCs w:val="20"/>
        </w:rPr>
      </w:pPr>
    </w:p>
    <w:p w14:paraId="25D800F7" w14:textId="77777777" w:rsidR="00871AD3" w:rsidRPr="00202ED9" w:rsidRDefault="00871AD3" w:rsidP="00871AD3">
      <w:pPr>
        <w:pStyle w:val="Default"/>
        <w:rPr>
          <w:rFonts w:asciiTheme="minorHAnsi" w:hAnsiTheme="minorHAnsi" w:cstheme="minorHAnsi"/>
          <w:sz w:val="21"/>
          <w:szCs w:val="21"/>
        </w:rPr>
      </w:pPr>
      <w:r w:rsidRPr="00202ED9">
        <w:rPr>
          <w:rFonts w:asciiTheme="minorHAnsi" w:hAnsiTheme="minorHAnsi" w:cstheme="minorHAnsi"/>
          <w:sz w:val="21"/>
          <w:szCs w:val="21"/>
        </w:rPr>
        <w:t xml:space="preserve">Dean of Students Approval: _____________________________________ Date: _______________ </w:t>
      </w:r>
    </w:p>
    <w:sectPr w:rsidR="00871AD3" w:rsidRPr="00202ED9" w:rsidSect="00202ED9">
      <w:headerReference w:type="default" r:id="rId13"/>
      <w:footerReference w:type="default" r:id="rId14"/>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B6C87" w14:textId="77777777" w:rsidR="00202ED9" w:rsidRDefault="00202ED9" w:rsidP="00202ED9">
      <w:pPr>
        <w:spacing w:after="0" w:line="240" w:lineRule="auto"/>
      </w:pPr>
      <w:r>
        <w:separator/>
      </w:r>
    </w:p>
  </w:endnote>
  <w:endnote w:type="continuationSeparator" w:id="0">
    <w:p w14:paraId="2CA94EF7" w14:textId="77777777" w:rsidR="00202ED9" w:rsidRDefault="00202ED9" w:rsidP="0020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F081" w14:textId="2C801D38" w:rsidR="00202ED9" w:rsidRPr="00202ED9" w:rsidRDefault="00202ED9">
    <w:pPr>
      <w:pStyle w:val="Footer"/>
      <w:rPr>
        <w:sz w:val="20"/>
      </w:rPr>
    </w:pPr>
    <w:r w:rsidRPr="00202ED9">
      <w:rPr>
        <w:sz w:val="20"/>
      </w:rPr>
      <w:tab/>
    </w:r>
    <w:r w:rsidRPr="00202ED9">
      <w:rPr>
        <w:sz w:val="20"/>
      </w:rPr>
      <w:tab/>
      <w:t>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6169C" w14:textId="77777777" w:rsidR="00202ED9" w:rsidRDefault="00202ED9" w:rsidP="00202ED9">
      <w:pPr>
        <w:spacing w:after="0" w:line="240" w:lineRule="auto"/>
      </w:pPr>
      <w:r>
        <w:separator/>
      </w:r>
    </w:p>
  </w:footnote>
  <w:footnote w:type="continuationSeparator" w:id="0">
    <w:p w14:paraId="1913EE12" w14:textId="77777777" w:rsidR="00202ED9" w:rsidRDefault="00202ED9" w:rsidP="0020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F643" w14:textId="77777777" w:rsidR="00202ED9" w:rsidRPr="00202ED9" w:rsidRDefault="00202ED9" w:rsidP="00202ED9">
    <w:pPr>
      <w:pStyle w:val="Default"/>
      <w:jc w:val="center"/>
      <w:rPr>
        <w:rFonts w:asciiTheme="minorHAnsi" w:hAnsiTheme="minorHAnsi" w:cstheme="minorHAnsi"/>
        <w:sz w:val="32"/>
        <w:szCs w:val="32"/>
      </w:rPr>
    </w:pPr>
    <w:r w:rsidRPr="00202ED9">
      <w:rPr>
        <w:rFonts w:asciiTheme="minorHAnsi" w:hAnsiTheme="minorHAnsi" w:cstheme="minorHAnsi"/>
        <w:b/>
        <w:bCs/>
        <w:sz w:val="32"/>
        <w:szCs w:val="32"/>
      </w:rPr>
      <w:t>Freedom of Expression</w:t>
    </w:r>
  </w:p>
  <w:p w14:paraId="2BCC3E82" w14:textId="77777777" w:rsidR="00202ED9" w:rsidRPr="00202ED9" w:rsidRDefault="00202ED9" w:rsidP="00202ED9">
    <w:pPr>
      <w:pStyle w:val="Default"/>
      <w:jc w:val="center"/>
      <w:rPr>
        <w:rFonts w:asciiTheme="minorHAnsi" w:hAnsiTheme="minorHAnsi" w:cstheme="minorHAnsi"/>
        <w:b/>
        <w:bCs/>
        <w:sz w:val="32"/>
        <w:szCs w:val="32"/>
      </w:rPr>
    </w:pPr>
    <w:r w:rsidRPr="00202ED9">
      <w:rPr>
        <w:rFonts w:asciiTheme="minorHAnsi" w:hAnsiTheme="minorHAnsi" w:cstheme="minorHAnsi"/>
        <w:b/>
        <w:bCs/>
        <w:sz w:val="32"/>
        <w:szCs w:val="32"/>
      </w:rPr>
      <w:t>Expressive Activity Description Form</w:t>
    </w:r>
  </w:p>
  <w:p w14:paraId="64C59D0B" w14:textId="77777777" w:rsidR="00202ED9" w:rsidRDefault="00202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02F00"/>
    <w:multiLevelType w:val="multilevel"/>
    <w:tmpl w:val="9062AD20"/>
    <w:lvl w:ilvl="0">
      <w:start w:val="4"/>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15:restartNumberingAfterBreak="0">
    <w:nsid w:val="62F77465"/>
    <w:multiLevelType w:val="hybridMultilevel"/>
    <w:tmpl w:val="6C820FFE"/>
    <w:lvl w:ilvl="0" w:tplc="A3BE44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29"/>
    <w:rsid w:val="00001866"/>
    <w:rsid w:val="0010059D"/>
    <w:rsid w:val="0014209D"/>
    <w:rsid w:val="0015600D"/>
    <w:rsid w:val="001943DF"/>
    <w:rsid w:val="001B44DA"/>
    <w:rsid w:val="001F664E"/>
    <w:rsid w:val="00202ED9"/>
    <w:rsid w:val="00346CE0"/>
    <w:rsid w:val="003802E3"/>
    <w:rsid w:val="00390539"/>
    <w:rsid w:val="003A6456"/>
    <w:rsid w:val="004647B5"/>
    <w:rsid w:val="00521DDD"/>
    <w:rsid w:val="00595F22"/>
    <w:rsid w:val="00635E14"/>
    <w:rsid w:val="00643078"/>
    <w:rsid w:val="007B3ABA"/>
    <w:rsid w:val="00871AD3"/>
    <w:rsid w:val="008831F4"/>
    <w:rsid w:val="0097714D"/>
    <w:rsid w:val="00EA4742"/>
    <w:rsid w:val="00F4704A"/>
    <w:rsid w:val="00F95829"/>
    <w:rsid w:val="00FA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E175A"/>
  <w15:chartTrackingRefBased/>
  <w15:docId w15:val="{E14D0B9F-44FD-4DD7-83DB-92E24022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82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02E3"/>
    <w:pPr>
      <w:spacing w:after="4" w:line="249" w:lineRule="auto"/>
      <w:ind w:left="720" w:hanging="10"/>
      <w:contextualSpacing/>
    </w:pPr>
    <w:rPr>
      <w:rFonts w:ascii="Arial" w:eastAsia="Arial" w:hAnsi="Arial" w:cs="Arial"/>
      <w:color w:val="000000"/>
      <w:sz w:val="20"/>
    </w:rPr>
  </w:style>
  <w:style w:type="character" w:styleId="Hyperlink">
    <w:name w:val="Hyperlink"/>
    <w:basedOn w:val="DefaultParagraphFont"/>
    <w:uiPriority w:val="99"/>
    <w:unhideWhenUsed/>
    <w:rsid w:val="003802E3"/>
    <w:rPr>
      <w:color w:val="0563C1" w:themeColor="hyperlink"/>
      <w:u w:val="single"/>
    </w:rPr>
  </w:style>
  <w:style w:type="paragraph" w:customStyle="1" w:styleId="Body1">
    <w:name w:val="Body1"/>
    <w:basedOn w:val="Normal"/>
    <w:rsid w:val="00FA47B0"/>
    <w:pPr>
      <w:spacing w:after="0" w:line="240" w:lineRule="auto"/>
      <w:ind w:left="720" w:hanging="720"/>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FA47B0"/>
    <w:pPr>
      <w:widowControl w:val="0"/>
      <w:autoSpaceDE w:val="0"/>
      <w:autoSpaceDN w:val="0"/>
      <w:adjustRightInd w:val="0"/>
      <w:spacing w:after="0" w:line="240" w:lineRule="auto"/>
      <w:ind w:left="1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FA47B0"/>
    <w:rPr>
      <w:rFonts w:ascii="Times New Roman" w:eastAsiaTheme="minorEastAsia" w:hAnsi="Times New Roman" w:cs="Times New Roman"/>
    </w:rPr>
  </w:style>
  <w:style w:type="paragraph" w:styleId="Revision">
    <w:name w:val="Revision"/>
    <w:hidden/>
    <w:uiPriority w:val="99"/>
    <w:semiHidden/>
    <w:rsid w:val="003A6456"/>
    <w:pPr>
      <w:spacing w:after="0" w:line="240" w:lineRule="auto"/>
    </w:pPr>
  </w:style>
  <w:style w:type="paragraph" w:styleId="BalloonText">
    <w:name w:val="Balloon Text"/>
    <w:basedOn w:val="Normal"/>
    <w:link w:val="BalloonTextChar"/>
    <w:uiPriority w:val="99"/>
    <w:semiHidden/>
    <w:unhideWhenUsed/>
    <w:rsid w:val="003A6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56"/>
    <w:rPr>
      <w:rFonts w:ascii="Segoe UI" w:hAnsi="Segoe UI" w:cs="Segoe UI"/>
      <w:sz w:val="18"/>
      <w:szCs w:val="18"/>
    </w:rPr>
  </w:style>
  <w:style w:type="character" w:styleId="CommentReference">
    <w:name w:val="annotation reference"/>
    <w:basedOn w:val="DefaultParagraphFont"/>
    <w:uiPriority w:val="99"/>
    <w:semiHidden/>
    <w:unhideWhenUsed/>
    <w:rsid w:val="003A6456"/>
    <w:rPr>
      <w:sz w:val="16"/>
      <w:szCs w:val="16"/>
    </w:rPr>
  </w:style>
  <w:style w:type="paragraph" w:styleId="CommentText">
    <w:name w:val="annotation text"/>
    <w:basedOn w:val="Normal"/>
    <w:link w:val="CommentTextChar"/>
    <w:uiPriority w:val="99"/>
    <w:semiHidden/>
    <w:unhideWhenUsed/>
    <w:rsid w:val="003A6456"/>
    <w:pPr>
      <w:spacing w:line="240" w:lineRule="auto"/>
    </w:pPr>
    <w:rPr>
      <w:sz w:val="20"/>
      <w:szCs w:val="20"/>
    </w:rPr>
  </w:style>
  <w:style w:type="character" w:customStyle="1" w:styleId="CommentTextChar">
    <w:name w:val="Comment Text Char"/>
    <w:basedOn w:val="DefaultParagraphFont"/>
    <w:link w:val="CommentText"/>
    <w:uiPriority w:val="99"/>
    <w:semiHidden/>
    <w:rsid w:val="003A6456"/>
    <w:rPr>
      <w:sz w:val="20"/>
      <w:szCs w:val="20"/>
    </w:rPr>
  </w:style>
  <w:style w:type="paragraph" w:styleId="CommentSubject">
    <w:name w:val="annotation subject"/>
    <w:basedOn w:val="CommentText"/>
    <w:next w:val="CommentText"/>
    <w:link w:val="CommentSubjectChar"/>
    <w:uiPriority w:val="99"/>
    <w:semiHidden/>
    <w:unhideWhenUsed/>
    <w:rsid w:val="003A6456"/>
    <w:rPr>
      <w:b/>
      <w:bCs/>
    </w:rPr>
  </w:style>
  <w:style w:type="character" w:customStyle="1" w:styleId="CommentSubjectChar">
    <w:name w:val="Comment Subject Char"/>
    <w:basedOn w:val="CommentTextChar"/>
    <w:link w:val="CommentSubject"/>
    <w:uiPriority w:val="99"/>
    <w:semiHidden/>
    <w:rsid w:val="003A6456"/>
    <w:rPr>
      <w:b/>
      <w:bCs/>
      <w:sz w:val="20"/>
      <w:szCs w:val="20"/>
    </w:rPr>
  </w:style>
  <w:style w:type="character" w:styleId="UnresolvedMention">
    <w:name w:val="Unresolved Mention"/>
    <w:basedOn w:val="DefaultParagraphFont"/>
    <w:uiPriority w:val="99"/>
    <w:semiHidden/>
    <w:unhideWhenUsed/>
    <w:rsid w:val="001F664E"/>
    <w:rPr>
      <w:color w:val="605E5C"/>
      <w:shd w:val="clear" w:color="auto" w:fill="E1DFDD"/>
    </w:rPr>
  </w:style>
  <w:style w:type="paragraph" w:styleId="Header">
    <w:name w:val="header"/>
    <w:basedOn w:val="Normal"/>
    <w:link w:val="HeaderChar"/>
    <w:uiPriority w:val="99"/>
    <w:unhideWhenUsed/>
    <w:rsid w:val="00202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D9"/>
  </w:style>
  <w:style w:type="paragraph" w:styleId="Footer">
    <w:name w:val="footer"/>
    <w:basedOn w:val="Normal"/>
    <w:link w:val="FooterChar"/>
    <w:uiPriority w:val="99"/>
    <w:unhideWhenUsed/>
    <w:rsid w:val="00202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cl.edu/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duling@uhcl.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4756B1DE857409B611C4BD6A715FD" ma:contentTypeVersion="14" ma:contentTypeDescription="Create a new document." ma:contentTypeScope="" ma:versionID="a5046234e1c6be9fc88e44f3fe7f1622">
  <xsd:schema xmlns:xsd="http://www.w3.org/2001/XMLSchema" xmlns:xs="http://www.w3.org/2001/XMLSchema" xmlns:p="http://schemas.microsoft.com/office/2006/metadata/properties" xmlns:ns3="9589a498-e3ed-4960-b2a9-994a703881b6" xmlns:ns4="80b5e44b-2173-43ee-ade5-b3e282d52d21" targetNamespace="http://schemas.microsoft.com/office/2006/metadata/properties" ma:root="true" ma:fieldsID="cc9f5ae0e10b23eaf105dc77f696ecf0" ns3:_="" ns4:_="">
    <xsd:import namespace="9589a498-e3ed-4960-b2a9-994a703881b6"/>
    <xsd:import namespace="80b5e44b-2173-43ee-ade5-b3e282d52d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9a498-e3ed-4960-b2a9-994a70388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b5e44b-2173-43ee-ade5-b3e282d52d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8CF73-5709-4374-8671-9E01B449660C}">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80b5e44b-2173-43ee-ade5-b3e282d52d21"/>
    <ds:schemaRef ds:uri="9589a498-e3ed-4960-b2a9-994a703881b6"/>
  </ds:schemaRefs>
</ds:datastoreItem>
</file>

<file path=customXml/itemProps2.xml><?xml version="1.0" encoding="utf-8"?>
<ds:datastoreItem xmlns:ds="http://schemas.openxmlformats.org/officeDocument/2006/customXml" ds:itemID="{AA00AAD6-282F-4126-BB83-631BA170E203}">
  <ds:schemaRefs>
    <ds:schemaRef ds:uri="http://schemas.microsoft.com/sharepoint/v3/contenttype/forms"/>
  </ds:schemaRefs>
</ds:datastoreItem>
</file>

<file path=customXml/itemProps3.xml><?xml version="1.0" encoding="utf-8"?>
<ds:datastoreItem xmlns:ds="http://schemas.openxmlformats.org/officeDocument/2006/customXml" ds:itemID="{C732C66F-47A4-40DB-A293-7B77B2544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9a498-e3ed-4960-b2a9-994a703881b6"/>
    <ds:schemaRef ds:uri="80b5e44b-2173-43ee-ade5-b3e282d52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2B828-C615-4A3A-AED3-D75E8FFC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6037</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David</dc:creator>
  <cp:keywords/>
  <dc:description/>
  <cp:lastModifiedBy>Melendez, Iliana B</cp:lastModifiedBy>
  <cp:revision>2</cp:revision>
  <cp:lastPrinted>2021-11-17T23:08:00Z</cp:lastPrinted>
  <dcterms:created xsi:type="dcterms:W3CDTF">2021-11-17T23:24:00Z</dcterms:created>
  <dcterms:modified xsi:type="dcterms:W3CDTF">2021-11-17T23:24:00Z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0x0101001994756B1DE857409B611C4BD6A715FD</vt:lpwstr>
  </property>
</Properties>
</file>