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1907" w14:textId="77777777" w:rsidR="00EF7496" w:rsidRPr="0036184A" w:rsidRDefault="00EF7496" w:rsidP="00EF7496">
      <w:pPr>
        <w:autoSpaceDE w:val="0"/>
        <w:autoSpaceDN w:val="0"/>
        <w:adjustRightInd w:val="0"/>
        <w:rPr>
          <w:rFonts w:ascii="Times New Roman" w:hAnsi="Times New Roman" w:cs="Times New Roman"/>
          <w:b/>
          <w:bCs/>
          <w:sz w:val="44"/>
          <w:szCs w:val="44"/>
          <w:lang w:val="es-ES_tradnl"/>
        </w:rPr>
      </w:pPr>
      <w:r w:rsidRPr="0036184A">
        <w:rPr>
          <w:rFonts w:ascii="Times New Roman" w:hAnsi="Times New Roman" w:cs="Times New Roman"/>
          <w:b/>
          <w:bCs/>
          <w:sz w:val="44"/>
          <w:szCs w:val="44"/>
          <w:lang w:val="es-ES_tradnl"/>
        </w:rPr>
        <w:t>¿Qué es la terapia?</w:t>
      </w:r>
    </w:p>
    <w:p w14:paraId="6F8CCDD4" w14:textId="586D78DF" w:rsidR="0036184A" w:rsidRDefault="00EF7496" w:rsidP="00E60F61">
      <w:pPr>
        <w:autoSpaceDE w:val="0"/>
        <w:autoSpaceDN w:val="0"/>
        <w:adjustRightInd w:val="0"/>
        <w:rPr>
          <w:rFonts w:ascii="Times New Roman" w:hAnsi="Times New Roman" w:cs="Times New Roman"/>
          <w:sz w:val="32"/>
          <w:szCs w:val="32"/>
          <w:lang w:val="es-ES_tradnl"/>
        </w:rPr>
      </w:pPr>
      <w:r w:rsidRPr="007C1B7F">
        <w:rPr>
          <w:rFonts w:ascii="Times New Roman" w:hAnsi="Times New Roman" w:cs="Times New Roman"/>
          <w:sz w:val="32"/>
          <w:szCs w:val="32"/>
          <w:lang w:val="es-ES_tradnl"/>
        </w:rPr>
        <w:t xml:space="preserve">Hay diferentes tipos de terapia. Es importante pensar en </w:t>
      </w:r>
      <w:r w:rsidRPr="007C1B7F">
        <w:rPr>
          <w:rFonts w:ascii="Times New Roman" w:hAnsi="Times New Roman" w:cs="Times New Roman"/>
          <w:sz w:val="32"/>
          <w:szCs w:val="32"/>
          <w:lang w:val="es-ES_tradnl"/>
        </w:rPr>
        <w:t>cuáles</w:t>
      </w:r>
      <w:r w:rsidRPr="007C1B7F">
        <w:rPr>
          <w:rFonts w:ascii="Times New Roman" w:hAnsi="Times New Roman" w:cs="Times New Roman"/>
          <w:sz w:val="32"/>
          <w:szCs w:val="32"/>
          <w:lang w:val="es-ES_tradnl"/>
        </w:rPr>
        <w:t xml:space="preserve"> son tus metas para terapia. </w:t>
      </w:r>
      <w:r w:rsidRPr="007C1B7F">
        <w:rPr>
          <w:rFonts w:ascii="Times New Roman" w:hAnsi="Times New Roman" w:cs="Times New Roman"/>
          <w:sz w:val="32"/>
          <w:szCs w:val="32"/>
          <w:lang w:val="es-ES_tradnl"/>
        </w:rPr>
        <w:t>En otras palabras, ¿qué quisieras ver diferente en tu vida?</w:t>
      </w:r>
      <w:r w:rsidRPr="007C1B7F">
        <w:rPr>
          <w:rFonts w:ascii="Times New Roman" w:hAnsi="Times New Roman" w:cs="Times New Roman"/>
          <w:sz w:val="32"/>
          <w:szCs w:val="32"/>
          <w:lang w:val="es-ES_tradnl"/>
        </w:rPr>
        <w:t xml:space="preserve"> Creando estas metas te puede ayudar a ti y a tu terapeuta crear un plan para realizar esas metas. El tipo de terapia te podría ayudar a llegar a esas metas y puede ser parte de tu plan de tratamiento. </w:t>
      </w:r>
      <w:r w:rsidR="0036184A">
        <w:rPr>
          <w:rFonts w:ascii="Times New Roman" w:hAnsi="Times New Roman" w:cs="Times New Roman"/>
          <w:sz w:val="32"/>
          <w:szCs w:val="32"/>
          <w:lang w:val="es-ES_tradnl"/>
        </w:rPr>
        <w:t>¡</w:t>
      </w:r>
      <w:r w:rsidRPr="007C1B7F">
        <w:rPr>
          <w:rFonts w:ascii="Times New Roman" w:hAnsi="Times New Roman" w:cs="Times New Roman"/>
          <w:sz w:val="32"/>
          <w:szCs w:val="32"/>
          <w:lang w:val="es-ES_tradnl"/>
        </w:rPr>
        <w:t xml:space="preserve">Pregúntale a tu terapeuta sobre estas opciones! </w:t>
      </w:r>
    </w:p>
    <w:p w14:paraId="18AB3C7B" w14:textId="77777777" w:rsidR="0036184A" w:rsidRDefault="0036184A" w:rsidP="00E60F61">
      <w:pPr>
        <w:autoSpaceDE w:val="0"/>
        <w:autoSpaceDN w:val="0"/>
        <w:adjustRightInd w:val="0"/>
        <w:rPr>
          <w:rFonts w:ascii="Times New Roman" w:hAnsi="Times New Roman" w:cs="Times New Roman"/>
          <w:sz w:val="32"/>
          <w:szCs w:val="32"/>
          <w:lang w:val="es-ES_tradnl"/>
        </w:rPr>
      </w:pPr>
    </w:p>
    <w:p w14:paraId="62789B4F" w14:textId="1F112388" w:rsidR="00EF7496" w:rsidRPr="007C1B7F" w:rsidRDefault="00E60F61" w:rsidP="00E60F61">
      <w:pPr>
        <w:autoSpaceDE w:val="0"/>
        <w:autoSpaceDN w:val="0"/>
        <w:adjustRightInd w:val="0"/>
        <w:rPr>
          <w:rFonts w:ascii="Times New Roman" w:hAnsi="Times New Roman" w:cs="Times New Roman"/>
          <w:sz w:val="32"/>
          <w:szCs w:val="32"/>
          <w:lang w:val="es-ES_tradnl"/>
        </w:rPr>
      </w:pPr>
      <w:r w:rsidRPr="007C1B7F">
        <w:rPr>
          <w:rFonts w:ascii="Times New Roman" w:hAnsi="Times New Roman" w:cs="Times New Roman"/>
          <w:noProof/>
          <w:sz w:val="32"/>
          <w:szCs w:val="32"/>
          <w:lang w:val="es-ES_tradnl"/>
        </w:rPr>
        <w:drawing>
          <wp:inline distT="0" distB="0" distL="0" distR="0" wp14:anchorId="51338E9B" wp14:editId="6A858376">
            <wp:extent cx="6143625" cy="6022848"/>
            <wp:effectExtent l="25400" t="0" r="158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39346DB" w14:textId="3630B99C" w:rsidR="00E60F61" w:rsidRPr="007C1B7F" w:rsidRDefault="00E60F61" w:rsidP="00EF7496">
      <w:pPr>
        <w:autoSpaceDE w:val="0"/>
        <w:autoSpaceDN w:val="0"/>
        <w:adjustRightInd w:val="0"/>
        <w:ind w:firstLine="720"/>
        <w:rPr>
          <w:rFonts w:ascii="Times New Roman" w:hAnsi="Times New Roman" w:cs="Times New Roman"/>
          <w:sz w:val="32"/>
          <w:szCs w:val="32"/>
          <w:lang w:val="es-ES_tradnl"/>
        </w:rPr>
      </w:pPr>
    </w:p>
    <w:p w14:paraId="1BC94B2A" w14:textId="77777777" w:rsidR="00EF7496" w:rsidRPr="0036184A" w:rsidRDefault="00EF7496" w:rsidP="00EF7496">
      <w:pPr>
        <w:autoSpaceDE w:val="0"/>
        <w:autoSpaceDN w:val="0"/>
        <w:adjustRightInd w:val="0"/>
        <w:rPr>
          <w:rFonts w:ascii="Times New Roman" w:hAnsi="Times New Roman" w:cs="Times New Roman"/>
          <w:b/>
          <w:bCs/>
          <w:sz w:val="44"/>
          <w:szCs w:val="44"/>
          <w:lang w:val="es-ES_tradnl"/>
        </w:rPr>
      </w:pPr>
      <w:r w:rsidRPr="0036184A">
        <w:rPr>
          <w:rFonts w:ascii="Times New Roman" w:hAnsi="Times New Roman" w:cs="Times New Roman"/>
          <w:b/>
          <w:bCs/>
          <w:sz w:val="44"/>
          <w:szCs w:val="44"/>
          <w:lang w:val="es-ES_tradnl"/>
        </w:rPr>
        <w:lastRenderedPageBreak/>
        <w:t>¿Qué servicios ofrece UHCL?</w:t>
      </w:r>
    </w:p>
    <w:p w14:paraId="14555437" w14:textId="574F4291" w:rsidR="00EF7496" w:rsidRPr="007C1B7F" w:rsidRDefault="00EF7496" w:rsidP="00EF7496">
      <w:pPr>
        <w:pStyle w:val="ListParagraph"/>
        <w:numPr>
          <w:ilvl w:val="0"/>
          <w:numId w:val="3"/>
        </w:numPr>
        <w:autoSpaceDE w:val="0"/>
        <w:autoSpaceDN w:val="0"/>
        <w:adjustRightInd w:val="0"/>
        <w:rPr>
          <w:rFonts w:ascii="Times New Roman" w:hAnsi="Times New Roman" w:cs="Times New Roman"/>
          <w:sz w:val="32"/>
          <w:szCs w:val="32"/>
          <w:lang w:val="es-ES_tradnl"/>
        </w:rPr>
      </w:pPr>
      <w:r w:rsidRPr="007C1B7F">
        <w:rPr>
          <w:rFonts w:ascii="Times New Roman" w:hAnsi="Times New Roman" w:cs="Times New Roman"/>
          <w:sz w:val="32"/>
          <w:szCs w:val="32"/>
          <w:lang w:val="es-ES_tradnl"/>
        </w:rPr>
        <w:t xml:space="preserve">UHCL provee todos los servicios que están arriba como terapia individual, de pareja, en grupo, y servicios de psiquiatra. También ofrece servicios donde tú puedes aprender sobre diferentes herramientas para manejar la ansiedad y depresión tu solo/x. Puedes visitar </w:t>
      </w:r>
      <w:r w:rsidRPr="007C1B7F">
        <w:rPr>
          <w:rFonts w:ascii="Times New Roman" w:hAnsi="Times New Roman" w:cs="Times New Roman"/>
          <w:sz w:val="32"/>
          <w:szCs w:val="32"/>
          <w:lang w:val="es-ES_tradnl"/>
        </w:rPr>
        <w:t>nuestro sitio</w:t>
      </w:r>
      <w:r w:rsidRPr="007C1B7F">
        <w:rPr>
          <w:rFonts w:ascii="Times New Roman" w:hAnsi="Times New Roman" w:cs="Times New Roman"/>
          <w:sz w:val="32"/>
          <w:szCs w:val="32"/>
          <w:lang w:val="es-ES_tradnl"/>
        </w:rPr>
        <w:t xml:space="preserve"> de web para ver los servicios que puedes utilizar: https://www.uhcl.edu/counseling-services/resources/ </w:t>
      </w:r>
    </w:p>
    <w:p w14:paraId="311DE8AF" w14:textId="1CC67757" w:rsidR="00EF7496" w:rsidRPr="007C1B7F" w:rsidRDefault="00EF7496" w:rsidP="00EF7496">
      <w:pPr>
        <w:pStyle w:val="ListParagraph"/>
        <w:numPr>
          <w:ilvl w:val="0"/>
          <w:numId w:val="3"/>
        </w:numPr>
        <w:autoSpaceDE w:val="0"/>
        <w:autoSpaceDN w:val="0"/>
        <w:adjustRightInd w:val="0"/>
        <w:rPr>
          <w:rFonts w:ascii="Times New Roman" w:hAnsi="Times New Roman" w:cs="Times New Roman"/>
          <w:sz w:val="32"/>
          <w:szCs w:val="32"/>
          <w:lang w:val="es-ES_tradnl"/>
        </w:rPr>
      </w:pPr>
      <w:r w:rsidRPr="007C1B7F">
        <w:rPr>
          <w:rFonts w:ascii="Times New Roman" w:hAnsi="Times New Roman" w:cs="Times New Roman"/>
          <w:sz w:val="32"/>
          <w:szCs w:val="32"/>
          <w:lang w:val="es-ES_tradnl"/>
        </w:rPr>
        <w:t xml:space="preserve">También ofrecen servicios de crisis. Si te encuentras en una crisis, puedes hacer una cita virtual o en persona para hablar con un terapeuta. Si te encuentras en crisis después de las horas de la oficina (después de las 5pm), puedes llamar a nuestra oficina y presionar el número ‘2’ para ser conectado a un terapeuta. </w:t>
      </w:r>
    </w:p>
    <w:p w14:paraId="04DCF5FD" w14:textId="68A0071D" w:rsidR="00EF7496" w:rsidRPr="007C1B7F" w:rsidRDefault="00EF7496" w:rsidP="00EF7496">
      <w:pPr>
        <w:pStyle w:val="ListParagraph"/>
        <w:numPr>
          <w:ilvl w:val="0"/>
          <w:numId w:val="3"/>
        </w:numPr>
        <w:autoSpaceDE w:val="0"/>
        <w:autoSpaceDN w:val="0"/>
        <w:adjustRightInd w:val="0"/>
        <w:rPr>
          <w:rFonts w:ascii="Times New Roman" w:hAnsi="Times New Roman" w:cs="Times New Roman"/>
          <w:sz w:val="32"/>
          <w:szCs w:val="32"/>
          <w:lang w:val="es-ES_tradnl"/>
        </w:rPr>
      </w:pPr>
      <w:r w:rsidRPr="007C1B7F">
        <w:rPr>
          <w:rFonts w:ascii="Times New Roman" w:hAnsi="Times New Roman" w:cs="Times New Roman"/>
          <w:sz w:val="32"/>
          <w:szCs w:val="32"/>
          <w:lang w:val="es-ES_tradnl"/>
        </w:rPr>
        <w:t xml:space="preserve">Todos los servicios, con la excepción del servicio de psiquiatra, son gratis. El servicio de psiquiatra es por un pago mínimo en comparación de un psiquiatra en la comunidad. </w:t>
      </w:r>
    </w:p>
    <w:p w14:paraId="5D43646A" w14:textId="77777777" w:rsidR="007F4EC5" w:rsidRPr="007C1B7F" w:rsidRDefault="00000000">
      <w:pPr>
        <w:rPr>
          <w:rFonts w:ascii="Times New Roman" w:hAnsi="Times New Roman" w:cs="Times New Roman"/>
          <w:sz w:val="32"/>
          <w:szCs w:val="32"/>
        </w:rPr>
      </w:pPr>
    </w:p>
    <w:sectPr w:rsidR="007F4EC5" w:rsidRPr="007C1B7F" w:rsidSect="001E5B5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E962B7"/>
    <w:multiLevelType w:val="hybridMultilevel"/>
    <w:tmpl w:val="B2364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FF5816"/>
    <w:multiLevelType w:val="hybridMultilevel"/>
    <w:tmpl w:val="03EAA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8513725">
    <w:abstractNumId w:val="0"/>
  </w:num>
  <w:num w:numId="2" w16cid:durableId="754284276">
    <w:abstractNumId w:val="1"/>
  </w:num>
  <w:num w:numId="3" w16cid:durableId="1669286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96"/>
    <w:rsid w:val="0036184A"/>
    <w:rsid w:val="00491B23"/>
    <w:rsid w:val="007C1B7F"/>
    <w:rsid w:val="007D2FC6"/>
    <w:rsid w:val="00E60F61"/>
    <w:rsid w:val="00E728BE"/>
    <w:rsid w:val="00EF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0D798E"/>
  <w15:chartTrackingRefBased/>
  <w15:docId w15:val="{7638D124-3F84-154E-A426-D2B88119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68E339-06F5-464C-BE6D-5B2955D0443B}"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131AAF80-D23A-0E44-8C19-B01BDD7FB2A0}">
      <dgm:prSet phldrT="[Text]" custT="1"/>
      <dgm:spPr/>
      <dgm:t>
        <a:bodyPr/>
        <a:lstStyle/>
        <a:p>
          <a:r>
            <a:rPr lang="en-US" sz="2000">
              <a:latin typeface="Times New Roman" panose="02020603050405020304" pitchFamily="18" charset="0"/>
              <a:cs typeface="Times New Roman" panose="02020603050405020304" pitchFamily="18" charset="0"/>
            </a:rPr>
            <a:t>Terapia Individual</a:t>
          </a:r>
        </a:p>
      </dgm:t>
    </dgm:pt>
    <dgm:pt modelId="{59C1AE23-B1AC-D742-9C07-FC2BC1D8C6D2}" type="parTrans" cxnId="{644231ED-83E9-F147-B36C-D8C03D4129A3}">
      <dgm:prSet/>
      <dgm:spPr/>
      <dgm:t>
        <a:bodyPr/>
        <a:lstStyle/>
        <a:p>
          <a:endParaRPr lang="en-US" sz="2800">
            <a:latin typeface="Times New Roman" panose="02020603050405020304" pitchFamily="18" charset="0"/>
            <a:cs typeface="Times New Roman" panose="02020603050405020304" pitchFamily="18" charset="0"/>
          </a:endParaRPr>
        </a:p>
      </dgm:t>
    </dgm:pt>
    <dgm:pt modelId="{B382DF59-47BE-3D4B-AB63-B5372F15A022}" type="sibTrans" cxnId="{644231ED-83E9-F147-B36C-D8C03D4129A3}">
      <dgm:prSet/>
      <dgm:spPr/>
      <dgm:t>
        <a:bodyPr/>
        <a:lstStyle/>
        <a:p>
          <a:endParaRPr lang="en-US" sz="2800">
            <a:latin typeface="Times New Roman" panose="02020603050405020304" pitchFamily="18" charset="0"/>
            <a:cs typeface="Times New Roman" panose="02020603050405020304" pitchFamily="18" charset="0"/>
          </a:endParaRPr>
        </a:p>
      </dgm:t>
    </dgm:pt>
    <dgm:pt modelId="{77DE9527-85DD-C54A-AE5C-6AF6928F2A8C}">
      <dgm:prSet custT="1"/>
      <dgm:spPr/>
      <dgm:t>
        <a:bodyPr/>
        <a:lstStyle/>
        <a:p>
          <a:pPr>
            <a:buFont typeface="Symbol" pitchFamily="2" charset="2"/>
            <a:buChar char=""/>
          </a:pPr>
          <a:r>
            <a:rPr lang="es-ES_tradnl" sz="1200" b="1">
              <a:latin typeface="Times New Roman" panose="02020603050405020304" pitchFamily="18" charset="0"/>
              <a:cs typeface="Times New Roman" panose="02020603050405020304" pitchFamily="18" charset="0"/>
            </a:rPr>
            <a:t>Terapia individual </a:t>
          </a:r>
          <a:r>
            <a:rPr lang="es-ES_tradnl" sz="1200">
              <a:latin typeface="Times New Roman" panose="02020603050405020304" pitchFamily="18" charset="0"/>
              <a:cs typeface="Times New Roman" panose="02020603050405020304" pitchFamily="18" charset="0"/>
            </a:rPr>
            <a:t>se refiere a servicios donde tienes tus metas personales y tu terapeuta te ayuda a alcanzar esas metas. Pueden ser metas relacionadas a síntomas de ansiedad, depresión, estrés, o trauma. También puede ser para explorar tu identidad relacionada a tu raza, género, orientación sexual, o tu personalidad. Otras metas pueden ser para mejorar tus relaciones personales como de familia, amigxs, o de compañeros de la escuela. </a:t>
          </a:r>
          <a:endParaRPr lang="en-US" sz="1200">
            <a:latin typeface="Times New Roman" panose="02020603050405020304" pitchFamily="18" charset="0"/>
            <a:cs typeface="Times New Roman" panose="02020603050405020304" pitchFamily="18" charset="0"/>
          </a:endParaRPr>
        </a:p>
      </dgm:t>
    </dgm:pt>
    <dgm:pt modelId="{36274026-C902-B749-8830-565B44A85537}" type="parTrans" cxnId="{25475A06-C477-3A49-811D-39933E5279B9}">
      <dgm:prSet/>
      <dgm:spPr/>
      <dgm:t>
        <a:bodyPr/>
        <a:lstStyle/>
        <a:p>
          <a:endParaRPr lang="en-US" sz="2800">
            <a:latin typeface="Times New Roman" panose="02020603050405020304" pitchFamily="18" charset="0"/>
            <a:cs typeface="Times New Roman" panose="02020603050405020304" pitchFamily="18" charset="0"/>
          </a:endParaRPr>
        </a:p>
      </dgm:t>
    </dgm:pt>
    <dgm:pt modelId="{C53B0088-09A1-7648-B321-A7147CA1CB5F}" type="sibTrans" cxnId="{25475A06-C477-3A49-811D-39933E5279B9}">
      <dgm:prSet/>
      <dgm:spPr/>
      <dgm:t>
        <a:bodyPr/>
        <a:lstStyle/>
        <a:p>
          <a:endParaRPr lang="en-US" sz="2800">
            <a:latin typeface="Times New Roman" panose="02020603050405020304" pitchFamily="18" charset="0"/>
            <a:cs typeface="Times New Roman" panose="02020603050405020304" pitchFamily="18" charset="0"/>
          </a:endParaRPr>
        </a:p>
      </dgm:t>
    </dgm:pt>
    <dgm:pt modelId="{714ED97B-ADB1-F443-A9C6-97C4316C4F25}">
      <dgm:prSet custT="1"/>
      <dgm:spPr/>
      <dgm:t>
        <a:bodyPr/>
        <a:lstStyle/>
        <a:p>
          <a:pPr>
            <a:buFont typeface="Symbol" pitchFamily="2" charset="2"/>
            <a:buChar char=""/>
          </a:pPr>
          <a:r>
            <a:rPr lang="es-ES_tradnl" sz="1200" b="1">
              <a:latin typeface="Times New Roman" panose="02020603050405020304" pitchFamily="18" charset="0"/>
              <a:cs typeface="Times New Roman" panose="02020603050405020304" pitchFamily="18" charset="0"/>
            </a:rPr>
            <a:t>Terapia de pareja</a:t>
          </a:r>
          <a:r>
            <a:rPr lang="es-ES_tradnl" sz="1200">
              <a:latin typeface="Times New Roman" panose="02020603050405020304" pitchFamily="18" charset="0"/>
              <a:cs typeface="Times New Roman" panose="02020603050405020304" pitchFamily="18" charset="0"/>
            </a:rPr>
            <a:t> es un servicio para proveer terapia a las parejas con problemas de comunicación o tal vez para mejorar su relación. </a:t>
          </a:r>
          <a:endParaRPr lang="en-US" sz="1200">
            <a:latin typeface="Times New Roman" panose="02020603050405020304" pitchFamily="18" charset="0"/>
            <a:cs typeface="Times New Roman" panose="02020603050405020304" pitchFamily="18" charset="0"/>
          </a:endParaRPr>
        </a:p>
      </dgm:t>
    </dgm:pt>
    <dgm:pt modelId="{C649C323-C82E-C349-A733-B295201F357E}" type="parTrans" cxnId="{0FCAC56F-24F8-7349-9D07-A89361EB93CD}">
      <dgm:prSet/>
      <dgm:spPr/>
      <dgm:t>
        <a:bodyPr/>
        <a:lstStyle/>
        <a:p>
          <a:endParaRPr lang="en-US" sz="2800">
            <a:latin typeface="Times New Roman" panose="02020603050405020304" pitchFamily="18" charset="0"/>
            <a:cs typeface="Times New Roman" panose="02020603050405020304" pitchFamily="18" charset="0"/>
          </a:endParaRPr>
        </a:p>
      </dgm:t>
    </dgm:pt>
    <dgm:pt modelId="{D83D2426-ADD3-D54A-96DC-B0578E3DEAC7}" type="sibTrans" cxnId="{0FCAC56F-24F8-7349-9D07-A89361EB93CD}">
      <dgm:prSet/>
      <dgm:spPr/>
      <dgm:t>
        <a:bodyPr/>
        <a:lstStyle/>
        <a:p>
          <a:endParaRPr lang="en-US" sz="2800">
            <a:latin typeface="Times New Roman" panose="02020603050405020304" pitchFamily="18" charset="0"/>
            <a:cs typeface="Times New Roman" panose="02020603050405020304" pitchFamily="18" charset="0"/>
          </a:endParaRPr>
        </a:p>
      </dgm:t>
    </dgm:pt>
    <dgm:pt modelId="{FD7547F6-524A-F742-BE63-1ED53A0529E0}">
      <dgm:prSet custT="1"/>
      <dgm:spPr/>
      <dgm:t>
        <a:bodyPr/>
        <a:lstStyle/>
        <a:p>
          <a:pPr>
            <a:buFont typeface="Symbol" pitchFamily="2" charset="2"/>
            <a:buChar char=""/>
          </a:pPr>
          <a:r>
            <a:rPr lang="es-ES_tradnl" sz="1200" b="1">
              <a:latin typeface="Times New Roman" panose="02020603050405020304" pitchFamily="18" charset="0"/>
              <a:cs typeface="Times New Roman" panose="02020603050405020304" pitchFamily="18" charset="0"/>
            </a:rPr>
            <a:t>Terapia en grupo </a:t>
          </a:r>
          <a:r>
            <a:rPr lang="es-ES_tradnl" sz="1200">
              <a:latin typeface="Times New Roman" panose="02020603050405020304" pitchFamily="18" charset="0"/>
              <a:cs typeface="Times New Roman" panose="02020603050405020304" pitchFamily="18" charset="0"/>
            </a:rPr>
            <a:t>varía en términos de qué tipo de grupo es. Por ejemplo, un grupo puede ser basado en un tema donde aprendes sobre diferentes herramientas para manejar ese problema específico como la ansiedad. Este tipo de grupo es como una clase para aprender cómo manejar esas situaciones. Un grupo de proceso es para poder hablar con otra gente como tú para recibir reacciones de otros o tal vez para practicar un comportamiento como siendo más social en vez de ser retraído. </a:t>
          </a:r>
          <a:endParaRPr lang="en-US" sz="1200">
            <a:latin typeface="Times New Roman" panose="02020603050405020304" pitchFamily="18" charset="0"/>
            <a:cs typeface="Times New Roman" panose="02020603050405020304" pitchFamily="18" charset="0"/>
          </a:endParaRPr>
        </a:p>
      </dgm:t>
    </dgm:pt>
    <dgm:pt modelId="{3689FA0A-6488-EB45-AA57-9A60FFF7E5A8}" type="parTrans" cxnId="{AA06CA8B-B852-BD4F-BC2A-5490724F3532}">
      <dgm:prSet/>
      <dgm:spPr/>
      <dgm:t>
        <a:bodyPr/>
        <a:lstStyle/>
        <a:p>
          <a:endParaRPr lang="en-US" sz="2800">
            <a:latin typeface="Times New Roman" panose="02020603050405020304" pitchFamily="18" charset="0"/>
            <a:cs typeface="Times New Roman" panose="02020603050405020304" pitchFamily="18" charset="0"/>
          </a:endParaRPr>
        </a:p>
      </dgm:t>
    </dgm:pt>
    <dgm:pt modelId="{C48C28F2-DF2C-1745-8C18-D79CD486499C}" type="sibTrans" cxnId="{AA06CA8B-B852-BD4F-BC2A-5490724F3532}">
      <dgm:prSet/>
      <dgm:spPr/>
      <dgm:t>
        <a:bodyPr/>
        <a:lstStyle/>
        <a:p>
          <a:endParaRPr lang="en-US" sz="2800">
            <a:latin typeface="Times New Roman" panose="02020603050405020304" pitchFamily="18" charset="0"/>
            <a:cs typeface="Times New Roman" panose="02020603050405020304" pitchFamily="18" charset="0"/>
          </a:endParaRPr>
        </a:p>
      </dgm:t>
    </dgm:pt>
    <dgm:pt modelId="{255C7D9F-42BB-214C-8142-7466F983EBB5}">
      <dgm:prSet custT="1"/>
      <dgm:spPr/>
      <dgm:t>
        <a:bodyPr/>
        <a:lstStyle/>
        <a:p>
          <a:pPr>
            <a:buFont typeface="Symbol" pitchFamily="2" charset="2"/>
            <a:buChar char=""/>
          </a:pPr>
          <a:r>
            <a:rPr lang="es-ES_tradnl" sz="1200" b="1">
              <a:latin typeface="Times New Roman" panose="02020603050405020304" pitchFamily="18" charset="0"/>
              <a:cs typeface="Times New Roman" panose="02020603050405020304" pitchFamily="18" charset="0"/>
            </a:rPr>
            <a:t>Psiquiatra </a:t>
          </a:r>
          <a:r>
            <a:rPr lang="es-ES_tradnl" sz="1200">
              <a:latin typeface="Times New Roman" panose="02020603050405020304" pitchFamily="18" charset="0"/>
              <a:cs typeface="Times New Roman" panose="02020603050405020304" pitchFamily="18" charset="0"/>
            </a:rPr>
            <a:t>es un servicio donde puedes recibir medicamento para mejorar tus síntomas. Este servicio puede ser utilizado con cualquier otro tipo de terapia para que sigas mejorando tu salud mental</a:t>
          </a:r>
          <a:r>
            <a:rPr lang="es-ES_tradnl" sz="1100">
              <a:latin typeface="Times New Roman" panose="02020603050405020304" pitchFamily="18" charset="0"/>
              <a:cs typeface="Times New Roman" panose="02020603050405020304" pitchFamily="18" charset="0"/>
            </a:rPr>
            <a:t>. </a:t>
          </a:r>
          <a:endParaRPr lang="en-US" sz="1100">
            <a:latin typeface="Times New Roman" panose="02020603050405020304" pitchFamily="18" charset="0"/>
            <a:cs typeface="Times New Roman" panose="02020603050405020304" pitchFamily="18" charset="0"/>
          </a:endParaRPr>
        </a:p>
      </dgm:t>
    </dgm:pt>
    <dgm:pt modelId="{C39CFF7B-B0B1-0740-9807-D39B0E4C94B8}" type="parTrans" cxnId="{6E4F4D09-3935-2943-86F4-85D59A63699F}">
      <dgm:prSet/>
      <dgm:spPr/>
      <dgm:t>
        <a:bodyPr/>
        <a:lstStyle/>
        <a:p>
          <a:endParaRPr lang="en-US" sz="2800">
            <a:latin typeface="Times New Roman" panose="02020603050405020304" pitchFamily="18" charset="0"/>
            <a:cs typeface="Times New Roman" panose="02020603050405020304" pitchFamily="18" charset="0"/>
          </a:endParaRPr>
        </a:p>
      </dgm:t>
    </dgm:pt>
    <dgm:pt modelId="{8C49EBDA-22C2-4D48-9989-FADBDCB247CB}" type="sibTrans" cxnId="{6E4F4D09-3935-2943-86F4-85D59A63699F}">
      <dgm:prSet/>
      <dgm:spPr/>
      <dgm:t>
        <a:bodyPr/>
        <a:lstStyle/>
        <a:p>
          <a:endParaRPr lang="en-US" sz="2800">
            <a:latin typeface="Times New Roman" panose="02020603050405020304" pitchFamily="18" charset="0"/>
            <a:cs typeface="Times New Roman" panose="02020603050405020304" pitchFamily="18" charset="0"/>
          </a:endParaRPr>
        </a:p>
      </dgm:t>
    </dgm:pt>
    <dgm:pt modelId="{8D9284BE-FF0F-8349-87B1-D897B3031B3E}">
      <dgm:prSet custT="1"/>
      <dgm:spPr/>
      <dgm:t>
        <a:bodyPr/>
        <a:lstStyle/>
        <a:p>
          <a:pPr>
            <a:buFont typeface="Symbol" pitchFamily="2" charset="2"/>
            <a:buChar char=""/>
          </a:pPr>
          <a:r>
            <a:rPr lang="en-US" sz="2000">
              <a:latin typeface="Times New Roman" panose="02020603050405020304" pitchFamily="18" charset="0"/>
              <a:cs typeface="Times New Roman" panose="02020603050405020304" pitchFamily="18" charset="0"/>
            </a:rPr>
            <a:t>Terapia de pareja</a:t>
          </a:r>
        </a:p>
      </dgm:t>
    </dgm:pt>
    <dgm:pt modelId="{73648FBE-27D8-374F-BFCA-3BD7746F663D}" type="parTrans" cxnId="{81B46257-1BFD-7E43-91E8-4BD96E11CBB9}">
      <dgm:prSet/>
      <dgm:spPr/>
      <dgm:t>
        <a:bodyPr/>
        <a:lstStyle/>
        <a:p>
          <a:endParaRPr lang="en-US" sz="2800">
            <a:latin typeface="Times New Roman" panose="02020603050405020304" pitchFamily="18" charset="0"/>
            <a:cs typeface="Times New Roman" panose="02020603050405020304" pitchFamily="18" charset="0"/>
          </a:endParaRPr>
        </a:p>
      </dgm:t>
    </dgm:pt>
    <dgm:pt modelId="{D1408CB6-5319-A142-A10F-187F4A692A4F}" type="sibTrans" cxnId="{81B46257-1BFD-7E43-91E8-4BD96E11CBB9}">
      <dgm:prSet/>
      <dgm:spPr/>
      <dgm:t>
        <a:bodyPr/>
        <a:lstStyle/>
        <a:p>
          <a:endParaRPr lang="en-US" sz="2800">
            <a:latin typeface="Times New Roman" panose="02020603050405020304" pitchFamily="18" charset="0"/>
            <a:cs typeface="Times New Roman" panose="02020603050405020304" pitchFamily="18" charset="0"/>
          </a:endParaRPr>
        </a:p>
      </dgm:t>
    </dgm:pt>
    <dgm:pt modelId="{06D74577-78C8-C04B-9A1B-C0F5C4FE29CF}">
      <dgm:prSet custT="1"/>
      <dgm:spPr/>
      <dgm:t>
        <a:bodyPr/>
        <a:lstStyle/>
        <a:p>
          <a:pPr>
            <a:buFont typeface="Symbol" pitchFamily="2" charset="2"/>
            <a:buChar char=""/>
          </a:pPr>
          <a:r>
            <a:rPr lang="en-US" sz="2000">
              <a:latin typeface="Times New Roman" panose="02020603050405020304" pitchFamily="18" charset="0"/>
              <a:cs typeface="Times New Roman" panose="02020603050405020304" pitchFamily="18" charset="0"/>
            </a:rPr>
            <a:t>Terapia en grupo</a:t>
          </a:r>
        </a:p>
      </dgm:t>
    </dgm:pt>
    <dgm:pt modelId="{AE5377DA-08E1-6349-949D-CF80505D5531}" type="parTrans" cxnId="{9ED8AF2A-A0FD-5D4E-8467-FAFA512D1DFF}">
      <dgm:prSet/>
      <dgm:spPr/>
      <dgm:t>
        <a:bodyPr/>
        <a:lstStyle/>
        <a:p>
          <a:endParaRPr lang="en-US" sz="2800">
            <a:latin typeface="Times New Roman" panose="02020603050405020304" pitchFamily="18" charset="0"/>
            <a:cs typeface="Times New Roman" panose="02020603050405020304" pitchFamily="18" charset="0"/>
          </a:endParaRPr>
        </a:p>
      </dgm:t>
    </dgm:pt>
    <dgm:pt modelId="{FCB09B9A-B17E-AF4B-A3CB-03522165E4F2}" type="sibTrans" cxnId="{9ED8AF2A-A0FD-5D4E-8467-FAFA512D1DFF}">
      <dgm:prSet/>
      <dgm:spPr/>
      <dgm:t>
        <a:bodyPr/>
        <a:lstStyle/>
        <a:p>
          <a:endParaRPr lang="en-US" sz="2800">
            <a:latin typeface="Times New Roman" panose="02020603050405020304" pitchFamily="18" charset="0"/>
            <a:cs typeface="Times New Roman" panose="02020603050405020304" pitchFamily="18" charset="0"/>
          </a:endParaRPr>
        </a:p>
      </dgm:t>
    </dgm:pt>
    <dgm:pt modelId="{89C45601-B6BD-2C4A-BFBC-D5DED2DB660D}">
      <dgm:prSet custT="1"/>
      <dgm:spPr/>
      <dgm:t>
        <a:bodyPr/>
        <a:lstStyle/>
        <a:p>
          <a:pPr>
            <a:buFont typeface="Symbol" pitchFamily="2" charset="2"/>
            <a:buChar char=""/>
          </a:pPr>
          <a:r>
            <a:rPr lang="en-US" sz="2000">
              <a:latin typeface="Times New Roman" panose="02020603050405020304" pitchFamily="18" charset="0"/>
              <a:cs typeface="Times New Roman" panose="02020603050405020304" pitchFamily="18" charset="0"/>
            </a:rPr>
            <a:t>Servicios de Psiquiatra</a:t>
          </a:r>
        </a:p>
      </dgm:t>
    </dgm:pt>
    <dgm:pt modelId="{67F6D5E2-96E1-1948-8F61-42EEBDC0D4C0}" type="parTrans" cxnId="{602679A1-976D-2943-859B-F6E0F0B4E380}">
      <dgm:prSet/>
      <dgm:spPr/>
      <dgm:t>
        <a:bodyPr/>
        <a:lstStyle/>
        <a:p>
          <a:endParaRPr lang="en-US" sz="2800">
            <a:latin typeface="Times New Roman" panose="02020603050405020304" pitchFamily="18" charset="0"/>
            <a:cs typeface="Times New Roman" panose="02020603050405020304" pitchFamily="18" charset="0"/>
          </a:endParaRPr>
        </a:p>
      </dgm:t>
    </dgm:pt>
    <dgm:pt modelId="{A1C993B3-8D14-D840-8A8A-E7A7732D6153}" type="sibTrans" cxnId="{602679A1-976D-2943-859B-F6E0F0B4E380}">
      <dgm:prSet/>
      <dgm:spPr/>
      <dgm:t>
        <a:bodyPr/>
        <a:lstStyle/>
        <a:p>
          <a:endParaRPr lang="en-US" sz="2800">
            <a:latin typeface="Times New Roman" panose="02020603050405020304" pitchFamily="18" charset="0"/>
            <a:cs typeface="Times New Roman" panose="02020603050405020304" pitchFamily="18" charset="0"/>
          </a:endParaRPr>
        </a:p>
      </dgm:t>
    </dgm:pt>
    <dgm:pt modelId="{82079635-CD22-DD42-8BAA-660703C44AF5}" type="pres">
      <dgm:prSet presAssocID="{AE68E339-06F5-464C-BE6D-5B2955D0443B}" presName="linear" presStyleCnt="0">
        <dgm:presLayoutVars>
          <dgm:animLvl val="lvl"/>
          <dgm:resizeHandles val="exact"/>
        </dgm:presLayoutVars>
      </dgm:prSet>
      <dgm:spPr/>
    </dgm:pt>
    <dgm:pt modelId="{698D7A21-3A8C-A640-AB06-5CC85AB32C31}" type="pres">
      <dgm:prSet presAssocID="{131AAF80-D23A-0E44-8C19-B01BDD7FB2A0}" presName="parentText" presStyleLbl="node1" presStyleIdx="0" presStyleCnt="4">
        <dgm:presLayoutVars>
          <dgm:chMax val="0"/>
          <dgm:bulletEnabled val="1"/>
        </dgm:presLayoutVars>
      </dgm:prSet>
      <dgm:spPr/>
    </dgm:pt>
    <dgm:pt modelId="{5BD8025A-29EC-AD40-8FC7-9E1BE3B79FEB}" type="pres">
      <dgm:prSet presAssocID="{131AAF80-D23A-0E44-8C19-B01BDD7FB2A0}" presName="childText" presStyleLbl="revTx" presStyleIdx="0" presStyleCnt="4">
        <dgm:presLayoutVars>
          <dgm:bulletEnabled val="1"/>
        </dgm:presLayoutVars>
      </dgm:prSet>
      <dgm:spPr/>
    </dgm:pt>
    <dgm:pt modelId="{42BAB81B-DD4B-FF41-A557-3C429E9ED75F}" type="pres">
      <dgm:prSet presAssocID="{8D9284BE-FF0F-8349-87B1-D897B3031B3E}" presName="parentText" presStyleLbl="node1" presStyleIdx="1" presStyleCnt="4">
        <dgm:presLayoutVars>
          <dgm:chMax val="0"/>
          <dgm:bulletEnabled val="1"/>
        </dgm:presLayoutVars>
      </dgm:prSet>
      <dgm:spPr/>
    </dgm:pt>
    <dgm:pt modelId="{CD9A0CD7-2EFF-1443-9D01-62999F736BF7}" type="pres">
      <dgm:prSet presAssocID="{8D9284BE-FF0F-8349-87B1-D897B3031B3E}" presName="childText" presStyleLbl="revTx" presStyleIdx="1" presStyleCnt="4">
        <dgm:presLayoutVars>
          <dgm:bulletEnabled val="1"/>
        </dgm:presLayoutVars>
      </dgm:prSet>
      <dgm:spPr/>
    </dgm:pt>
    <dgm:pt modelId="{50ACBCFA-F205-2045-A837-8635D34B978F}" type="pres">
      <dgm:prSet presAssocID="{06D74577-78C8-C04B-9A1B-C0F5C4FE29CF}" presName="parentText" presStyleLbl="node1" presStyleIdx="2" presStyleCnt="4">
        <dgm:presLayoutVars>
          <dgm:chMax val="0"/>
          <dgm:bulletEnabled val="1"/>
        </dgm:presLayoutVars>
      </dgm:prSet>
      <dgm:spPr/>
    </dgm:pt>
    <dgm:pt modelId="{BF315D7B-B7DD-BF4B-947D-DC2EABCE79DB}" type="pres">
      <dgm:prSet presAssocID="{06D74577-78C8-C04B-9A1B-C0F5C4FE29CF}" presName="childText" presStyleLbl="revTx" presStyleIdx="2" presStyleCnt="4">
        <dgm:presLayoutVars>
          <dgm:bulletEnabled val="1"/>
        </dgm:presLayoutVars>
      </dgm:prSet>
      <dgm:spPr/>
    </dgm:pt>
    <dgm:pt modelId="{D5480675-6DB5-7B4D-92A8-0B89DC1642EE}" type="pres">
      <dgm:prSet presAssocID="{89C45601-B6BD-2C4A-BFBC-D5DED2DB660D}" presName="parentText" presStyleLbl="node1" presStyleIdx="3" presStyleCnt="4">
        <dgm:presLayoutVars>
          <dgm:chMax val="0"/>
          <dgm:bulletEnabled val="1"/>
        </dgm:presLayoutVars>
      </dgm:prSet>
      <dgm:spPr/>
    </dgm:pt>
    <dgm:pt modelId="{D905A0DA-18FF-AE4F-89EE-B1734933675A}" type="pres">
      <dgm:prSet presAssocID="{89C45601-B6BD-2C4A-BFBC-D5DED2DB660D}" presName="childText" presStyleLbl="revTx" presStyleIdx="3" presStyleCnt="4">
        <dgm:presLayoutVars>
          <dgm:bulletEnabled val="1"/>
        </dgm:presLayoutVars>
      </dgm:prSet>
      <dgm:spPr/>
    </dgm:pt>
  </dgm:ptLst>
  <dgm:cxnLst>
    <dgm:cxn modelId="{6F709704-64D1-4C46-B79C-624C3308BEE1}" type="presOf" srcId="{AE68E339-06F5-464C-BE6D-5B2955D0443B}" destId="{82079635-CD22-DD42-8BAA-660703C44AF5}" srcOrd="0" destOrd="0" presId="urn:microsoft.com/office/officeart/2005/8/layout/vList2"/>
    <dgm:cxn modelId="{25475A06-C477-3A49-811D-39933E5279B9}" srcId="{131AAF80-D23A-0E44-8C19-B01BDD7FB2A0}" destId="{77DE9527-85DD-C54A-AE5C-6AF6928F2A8C}" srcOrd="0" destOrd="0" parTransId="{36274026-C902-B749-8830-565B44A85537}" sibTransId="{C53B0088-09A1-7648-B321-A7147CA1CB5F}"/>
    <dgm:cxn modelId="{6E4F4D09-3935-2943-86F4-85D59A63699F}" srcId="{89C45601-B6BD-2C4A-BFBC-D5DED2DB660D}" destId="{255C7D9F-42BB-214C-8142-7466F983EBB5}" srcOrd="0" destOrd="0" parTransId="{C39CFF7B-B0B1-0740-9807-D39B0E4C94B8}" sibTransId="{8C49EBDA-22C2-4D48-9989-FADBDCB247CB}"/>
    <dgm:cxn modelId="{85ACCC0F-41DA-204E-8E0A-B1B398477C6E}" type="presOf" srcId="{714ED97B-ADB1-F443-A9C6-97C4316C4F25}" destId="{CD9A0CD7-2EFF-1443-9D01-62999F736BF7}" srcOrd="0" destOrd="0" presId="urn:microsoft.com/office/officeart/2005/8/layout/vList2"/>
    <dgm:cxn modelId="{3A2D7424-8559-2A44-9CD6-123EDE6D64BC}" type="presOf" srcId="{255C7D9F-42BB-214C-8142-7466F983EBB5}" destId="{D905A0DA-18FF-AE4F-89EE-B1734933675A}" srcOrd="0" destOrd="0" presId="urn:microsoft.com/office/officeart/2005/8/layout/vList2"/>
    <dgm:cxn modelId="{9ED8AF2A-A0FD-5D4E-8467-FAFA512D1DFF}" srcId="{AE68E339-06F5-464C-BE6D-5B2955D0443B}" destId="{06D74577-78C8-C04B-9A1B-C0F5C4FE29CF}" srcOrd="2" destOrd="0" parTransId="{AE5377DA-08E1-6349-949D-CF80505D5531}" sibTransId="{FCB09B9A-B17E-AF4B-A3CB-03522165E4F2}"/>
    <dgm:cxn modelId="{2779A053-089A-9246-BE4A-D44CD94F6385}" type="presOf" srcId="{8D9284BE-FF0F-8349-87B1-D897B3031B3E}" destId="{42BAB81B-DD4B-FF41-A557-3C429E9ED75F}" srcOrd="0" destOrd="0" presId="urn:microsoft.com/office/officeart/2005/8/layout/vList2"/>
    <dgm:cxn modelId="{81B46257-1BFD-7E43-91E8-4BD96E11CBB9}" srcId="{AE68E339-06F5-464C-BE6D-5B2955D0443B}" destId="{8D9284BE-FF0F-8349-87B1-D897B3031B3E}" srcOrd="1" destOrd="0" parTransId="{73648FBE-27D8-374F-BFCA-3BD7746F663D}" sibTransId="{D1408CB6-5319-A142-A10F-187F4A692A4F}"/>
    <dgm:cxn modelId="{0FCAC56F-24F8-7349-9D07-A89361EB93CD}" srcId="{8D9284BE-FF0F-8349-87B1-D897B3031B3E}" destId="{714ED97B-ADB1-F443-A9C6-97C4316C4F25}" srcOrd="0" destOrd="0" parTransId="{C649C323-C82E-C349-A733-B295201F357E}" sibTransId="{D83D2426-ADD3-D54A-96DC-B0578E3DEAC7}"/>
    <dgm:cxn modelId="{B6CBE279-B034-BB44-9871-3C8BAC3CF0AC}" type="presOf" srcId="{FD7547F6-524A-F742-BE63-1ED53A0529E0}" destId="{BF315D7B-B7DD-BF4B-947D-DC2EABCE79DB}" srcOrd="0" destOrd="0" presId="urn:microsoft.com/office/officeart/2005/8/layout/vList2"/>
    <dgm:cxn modelId="{C9B67587-17A7-1A43-A0A2-608158B2FB5C}" type="presOf" srcId="{77DE9527-85DD-C54A-AE5C-6AF6928F2A8C}" destId="{5BD8025A-29EC-AD40-8FC7-9E1BE3B79FEB}" srcOrd="0" destOrd="0" presId="urn:microsoft.com/office/officeart/2005/8/layout/vList2"/>
    <dgm:cxn modelId="{AA06CA8B-B852-BD4F-BC2A-5490724F3532}" srcId="{06D74577-78C8-C04B-9A1B-C0F5C4FE29CF}" destId="{FD7547F6-524A-F742-BE63-1ED53A0529E0}" srcOrd="0" destOrd="0" parTransId="{3689FA0A-6488-EB45-AA57-9A60FFF7E5A8}" sibTransId="{C48C28F2-DF2C-1745-8C18-D79CD486499C}"/>
    <dgm:cxn modelId="{602679A1-976D-2943-859B-F6E0F0B4E380}" srcId="{AE68E339-06F5-464C-BE6D-5B2955D0443B}" destId="{89C45601-B6BD-2C4A-BFBC-D5DED2DB660D}" srcOrd="3" destOrd="0" parTransId="{67F6D5E2-96E1-1948-8F61-42EEBDC0D4C0}" sibTransId="{A1C993B3-8D14-D840-8A8A-E7A7732D6153}"/>
    <dgm:cxn modelId="{F74ADAD4-4A14-E149-9427-0DE76AA438C2}" type="presOf" srcId="{131AAF80-D23A-0E44-8C19-B01BDD7FB2A0}" destId="{698D7A21-3A8C-A640-AB06-5CC85AB32C31}" srcOrd="0" destOrd="0" presId="urn:microsoft.com/office/officeart/2005/8/layout/vList2"/>
    <dgm:cxn modelId="{9336E5D9-E084-C34C-A814-26CA3478E1AE}" type="presOf" srcId="{06D74577-78C8-C04B-9A1B-C0F5C4FE29CF}" destId="{50ACBCFA-F205-2045-A837-8635D34B978F}" srcOrd="0" destOrd="0" presId="urn:microsoft.com/office/officeart/2005/8/layout/vList2"/>
    <dgm:cxn modelId="{E19575E6-2E2C-0E42-B6D9-05C634E77181}" type="presOf" srcId="{89C45601-B6BD-2C4A-BFBC-D5DED2DB660D}" destId="{D5480675-6DB5-7B4D-92A8-0B89DC1642EE}" srcOrd="0" destOrd="0" presId="urn:microsoft.com/office/officeart/2005/8/layout/vList2"/>
    <dgm:cxn modelId="{644231ED-83E9-F147-B36C-D8C03D4129A3}" srcId="{AE68E339-06F5-464C-BE6D-5B2955D0443B}" destId="{131AAF80-D23A-0E44-8C19-B01BDD7FB2A0}" srcOrd="0" destOrd="0" parTransId="{59C1AE23-B1AC-D742-9C07-FC2BC1D8C6D2}" sibTransId="{B382DF59-47BE-3D4B-AB63-B5372F15A022}"/>
    <dgm:cxn modelId="{A6155944-FDE5-1048-A585-9CF05173278D}" type="presParOf" srcId="{82079635-CD22-DD42-8BAA-660703C44AF5}" destId="{698D7A21-3A8C-A640-AB06-5CC85AB32C31}" srcOrd="0" destOrd="0" presId="urn:microsoft.com/office/officeart/2005/8/layout/vList2"/>
    <dgm:cxn modelId="{C07898F2-9D7C-F44E-9A3C-EB60D4F48611}" type="presParOf" srcId="{82079635-CD22-DD42-8BAA-660703C44AF5}" destId="{5BD8025A-29EC-AD40-8FC7-9E1BE3B79FEB}" srcOrd="1" destOrd="0" presId="urn:microsoft.com/office/officeart/2005/8/layout/vList2"/>
    <dgm:cxn modelId="{C64D03C4-75A5-F24D-B930-41AC993150D1}" type="presParOf" srcId="{82079635-CD22-DD42-8BAA-660703C44AF5}" destId="{42BAB81B-DD4B-FF41-A557-3C429E9ED75F}" srcOrd="2" destOrd="0" presId="urn:microsoft.com/office/officeart/2005/8/layout/vList2"/>
    <dgm:cxn modelId="{EAB44F2C-9628-C84F-B6F5-71D653C9B463}" type="presParOf" srcId="{82079635-CD22-DD42-8BAA-660703C44AF5}" destId="{CD9A0CD7-2EFF-1443-9D01-62999F736BF7}" srcOrd="3" destOrd="0" presId="urn:microsoft.com/office/officeart/2005/8/layout/vList2"/>
    <dgm:cxn modelId="{EEF1A9CB-EA5B-CF4F-84C8-9A27B9E2AB44}" type="presParOf" srcId="{82079635-CD22-DD42-8BAA-660703C44AF5}" destId="{50ACBCFA-F205-2045-A837-8635D34B978F}" srcOrd="4" destOrd="0" presId="urn:microsoft.com/office/officeart/2005/8/layout/vList2"/>
    <dgm:cxn modelId="{8DB81A61-9409-9C48-AF1E-63E4F402A2FF}" type="presParOf" srcId="{82079635-CD22-DD42-8BAA-660703C44AF5}" destId="{BF315D7B-B7DD-BF4B-947D-DC2EABCE79DB}" srcOrd="5" destOrd="0" presId="urn:microsoft.com/office/officeart/2005/8/layout/vList2"/>
    <dgm:cxn modelId="{07B6A415-FBB5-3F41-890D-C3209DF41760}" type="presParOf" srcId="{82079635-CD22-DD42-8BAA-660703C44AF5}" destId="{D5480675-6DB5-7B4D-92A8-0B89DC1642EE}" srcOrd="6" destOrd="0" presId="urn:microsoft.com/office/officeart/2005/8/layout/vList2"/>
    <dgm:cxn modelId="{42E16017-2860-B04B-8C1D-E6A1652136AF}" type="presParOf" srcId="{82079635-CD22-DD42-8BAA-660703C44AF5}" destId="{D905A0DA-18FF-AE4F-89EE-B1734933675A}" srcOrd="7" destOrd="0" presId="urn:microsoft.com/office/officeart/2005/8/layout/vList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8D7A21-3A8C-A640-AB06-5CC85AB32C31}">
      <dsp:nvSpPr>
        <dsp:cNvPr id="0" name=""/>
        <dsp:cNvSpPr/>
      </dsp:nvSpPr>
      <dsp:spPr>
        <a:xfrm>
          <a:off x="0" y="27485"/>
          <a:ext cx="6143625" cy="7300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None/>
          </a:pPr>
          <a:r>
            <a:rPr lang="en-US" sz="2000" kern="1200">
              <a:latin typeface="Times New Roman" panose="02020603050405020304" pitchFamily="18" charset="0"/>
              <a:cs typeface="Times New Roman" panose="02020603050405020304" pitchFamily="18" charset="0"/>
            </a:rPr>
            <a:t>Terapia Individual</a:t>
          </a:r>
        </a:p>
      </dsp:txBody>
      <dsp:txXfrm>
        <a:off x="35640" y="63125"/>
        <a:ext cx="6072345" cy="658800"/>
      </dsp:txXfrm>
    </dsp:sp>
    <dsp:sp modelId="{5BD8025A-29EC-AD40-8FC7-9E1BE3B79FEB}">
      <dsp:nvSpPr>
        <dsp:cNvPr id="0" name=""/>
        <dsp:cNvSpPr/>
      </dsp:nvSpPr>
      <dsp:spPr>
        <a:xfrm>
          <a:off x="0" y="757565"/>
          <a:ext cx="6143625" cy="8073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5060" tIns="15240" rIns="85344" bIns="15240" numCol="1" spcCol="1270" anchor="t" anchorCtr="0">
          <a:noAutofit/>
        </a:bodyPr>
        <a:lstStyle/>
        <a:p>
          <a:pPr marL="114300" lvl="1" indent="-114300" algn="l" defTabSz="533400">
            <a:lnSpc>
              <a:spcPct val="90000"/>
            </a:lnSpc>
            <a:spcBef>
              <a:spcPct val="0"/>
            </a:spcBef>
            <a:spcAft>
              <a:spcPct val="20000"/>
            </a:spcAft>
            <a:buFont typeface="Symbol" pitchFamily="2" charset="2"/>
            <a:buChar char=""/>
          </a:pPr>
          <a:r>
            <a:rPr lang="es-ES_tradnl" sz="1200" b="1" kern="1200">
              <a:latin typeface="Times New Roman" panose="02020603050405020304" pitchFamily="18" charset="0"/>
              <a:cs typeface="Times New Roman" panose="02020603050405020304" pitchFamily="18" charset="0"/>
            </a:rPr>
            <a:t>Terapia individual </a:t>
          </a:r>
          <a:r>
            <a:rPr lang="es-ES_tradnl" sz="1200" kern="1200">
              <a:latin typeface="Times New Roman" panose="02020603050405020304" pitchFamily="18" charset="0"/>
              <a:cs typeface="Times New Roman" panose="02020603050405020304" pitchFamily="18" charset="0"/>
            </a:rPr>
            <a:t>se refiere a servicios donde tienes tus metas personales y tu terapeuta te ayuda a alcanzar esas metas. Pueden ser metas relacionadas a síntomas de ansiedad, depresión, estrés, o trauma. También puede ser para explorar tu identidad relacionada a tu raza, género, orientación sexual, o tu personalidad. Otras metas pueden ser para mejorar tus relaciones personales como de familia, amigxs, o de compañeros de la escuela. </a:t>
          </a:r>
          <a:endParaRPr lang="en-US" sz="1200" kern="1200">
            <a:latin typeface="Times New Roman" panose="02020603050405020304" pitchFamily="18" charset="0"/>
            <a:cs typeface="Times New Roman" panose="02020603050405020304" pitchFamily="18" charset="0"/>
          </a:endParaRPr>
        </a:p>
      </dsp:txBody>
      <dsp:txXfrm>
        <a:off x="0" y="757565"/>
        <a:ext cx="6143625" cy="807300"/>
      </dsp:txXfrm>
    </dsp:sp>
    <dsp:sp modelId="{42BAB81B-DD4B-FF41-A557-3C429E9ED75F}">
      <dsp:nvSpPr>
        <dsp:cNvPr id="0" name=""/>
        <dsp:cNvSpPr/>
      </dsp:nvSpPr>
      <dsp:spPr>
        <a:xfrm>
          <a:off x="0" y="1564865"/>
          <a:ext cx="6143625" cy="7300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Font typeface="Symbol" pitchFamily="2" charset="2"/>
            <a:buNone/>
          </a:pPr>
          <a:r>
            <a:rPr lang="en-US" sz="2000" kern="1200">
              <a:latin typeface="Times New Roman" panose="02020603050405020304" pitchFamily="18" charset="0"/>
              <a:cs typeface="Times New Roman" panose="02020603050405020304" pitchFamily="18" charset="0"/>
            </a:rPr>
            <a:t>Terapia de pareja</a:t>
          </a:r>
        </a:p>
      </dsp:txBody>
      <dsp:txXfrm>
        <a:off x="35640" y="1600505"/>
        <a:ext cx="6072345" cy="658800"/>
      </dsp:txXfrm>
    </dsp:sp>
    <dsp:sp modelId="{CD9A0CD7-2EFF-1443-9D01-62999F736BF7}">
      <dsp:nvSpPr>
        <dsp:cNvPr id="0" name=""/>
        <dsp:cNvSpPr/>
      </dsp:nvSpPr>
      <dsp:spPr>
        <a:xfrm>
          <a:off x="0" y="2294945"/>
          <a:ext cx="6143625" cy="6458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5060" tIns="15240" rIns="85344" bIns="15240" numCol="1" spcCol="1270" anchor="t" anchorCtr="0">
          <a:noAutofit/>
        </a:bodyPr>
        <a:lstStyle/>
        <a:p>
          <a:pPr marL="114300" lvl="1" indent="-114300" algn="l" defTabSz="533400">
            <a:lnSpc>
              <a:spcPct val="90000"/>
            </a:lnSpc>
            <a:spcBef>
              <a:spcPct val="0"/>
            </a:spcBef>
            <a:spcAft>
              <a:spcPct val="20000"/>
            </a:spcAft>
            <a:buFont typeface="Symbol" pitchFamily="2" charset="2"/>
            <a:buChar char=""/>
          </a:pPr>
          <a:r>
            <a:rPr lang="es-ES_tradnl" sz="1200" b="1" kern="1200">
              <a:latin typeface="Times New Roman" panose="02020603050405020304" pitchFamily="18" charset="0"/>
              <a:cs typeface="Times New Roman" panose="02020603050405020304" pitchFamily="18" charset="0"/>
            </a:rPr>
            <a:t>Terapia de pareja</a:t>
          </a:r>
          <a:r>
            <a:rPr lang="es-ES_tradnl" sz="1200" kern="1200">
              <a:latin typeface="Times New Roman" panose="02020603050405020304" pitchFamily="18" charset="0"/>
              <a:cs typeface="Times New Roman" panose="02020603050405020304" pitchFamily="18" charset="0"/>
            </a:rPr>
            <a:t> es un servicio para proveer terapia a las parejas con problemas de comunicación o tal vez para mejorar su relación. </a:t>
          </a:r>
          <a:endParaRPr lang="en-US" sz="1200" kern="1200">
            <a:latin typeface="Times New Roman" panose="02020603050405020304" pitchFamily="18" charset="0"/>
            <a:cs typeface="Times New Roman" panose="02020603050405020304" pitchFamily="18" charset="0"/>
          </a:endParaRPr>
        </a:p>
      </dsp:txBody>
      <dsp:txXfrm>
        <a:off x="0" y="2294945"/>
        <a:ext cx="6143625" cy="645840"/>
      </dsp:txXfrm>
    </dsp:sp>
    <dsp:sp modelId="{50ACBCFA-F205-2045-A837-8635D34B978F}">
      <dsp:nvSpPr>
        <dsp:cNvPr id="0" name=""/>
        <dsp:cNvSpPr/>
      </dsp:nvSpPr>
      <dsp:spPr>
        <a:xfrm>
          <a:off x="0" y="2940785"/>
          <a:ext cx="6143625" cy="7300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Font typeface="Symbol" pitchFamily="2" charset="2"/>
            <a:buNone/>
          </a:pPr>
          <a:r>
            <a:rPr lang="en-US" sz="2000" kern="1200">
              <a:latin typeface="Times New Roman" panose="02020603050405020304" pitchFamily="18" charset="0"/>
              <a:cs typeface="Times New Roman" panose="02020603050405020304" pitchFamily="18" charset="0"/>
            </a:rPr>
            <a:t>Terapia en grupo</a:t>
          </a:r>
        </a:p>
      </dsp:txBody>
      <dsp:txXfrm>
        <a:off x="35640" y="2976425"/>
        <a:ext cx="6072345" cy="658800"/>
      </dsp:txXfrm>
    </dsp:sp>
    <dsp:sp modelId="{BF315D7B-B7DD-BF4B-947D-DC2EABCE79DB}">
      <dsp:nvSpPr>
        <dsp:cNvPr id="0" name=""/>
        <dsp:cNvSpPr/>
      </dsp:nvSpPr>
      <dsp:spPr>
        <a:xfrm>
          <a:off x="0" y="3670865"/>
          <a:ext cx="6143625" cy="9485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5060" tIns="15240" rIns="85344" bIns="15240" numCol="1" spcCol="1270" anchor="t" anchorCtr="0">
          <a:noAutofit/>
        </a:bodyPr>
        <a:lstStyle/>
        <a:p>
          <a:pPr marL="114300" lvl="1" indent="-114300" algn="l" defTabSz="533400">
            <a:lnSpc>
              <a:spcPct val="90000"/>
            </a:lnSpc>
            <a:spcBef>
              <a:spcPct val="0"/>
            </a:spcBef>
            <a:spcAft>
              <a:spcPct val="20000"/>
            </a:spcAft>
            <a:buFont typeface="Symbol" pitchFamily="2" charset="2"/>
            <a:buChar char=""/>
          </a:pPr>
          <a:r>
            <a:rPr lang="es-ES_tradnl" sz="1200" b="1" kern="1200">
              <a:latin typeface="Times New Roman" panose="02020603050405020304" pitchFamily="18" charset="0"/>
              <a:cs typeface="Times New Roman" panose="02020603050405020304" pitchFamily="18" charset="0"/>
            </a:rPr>
            <a:t>Terapia en grupo </a:t>
          </a:r>
          <a:r>
            <a:rPr lang="es-ES_tradnl" sz="1200" kern="1200">
              <a:latin typeface="Times New Roman" panose="02020603050405020304" pitchFamily="18" charset="0"/>
              <a:cs typeface="Times New Roman" panose="02020603050405020304" pitchFamily="18" charset="0"/>
            </a:rPr>
            <a:t>varía en términos de qué tipo de grupo es. Por ejemplo, un grupo puede ser basado en un tema donde aprendes sobre diferentes herramientas para manejar ese problema específico como la ansiedad. Este tipo de grupo es como una clase para aprender cómo manejar esas situaciones. Un grupo de proceso es para poder hablar con otra gente como tú para recibir reacciones de otros o tal vez para practicar un comportamiento como siendo más social en vez de ser retraído. </a:t>
          </a:r>
          <a:endParaRPr lang="en-US" sz="1200" kern="1200">
            <a:latin typeface="Times New Roman" panose="02020603050405020304" pitchFamily="18" charset="0"/>
            <a:cs typeface="Times New Roman" panose="02020603050405020304" pitchFamily="18" charset="0"/>
          </a:endParaRPr>
        </a:p>
      </dsp:txBody>
      <dsp:txXfrm>
        <a:off x="0" y="3670865"/>
        <a:ext cx="6143625" cy="948577"/>
      </dsp:txXfrm>
    </dsp:sp>
    <dsp:sp modelId="{D5480675-6DB5-7B4D-92A8-0B89DC1642EE}">
      <dsp:nvSpPr>
        <dsp:cNvPr id="0" name=""/>
        <dsp:cNvSpPr/>
      </dsp:nvSpPr>
      <dsp:spPr>
        <a:xfrm>
          <a:off x="0" y="4619442"/>
          <a:ext cx="6143625" cy="7300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Font typeface="Symbol" pitchFamily="2" charset="2"/>
            <a:buNone/>
          </a:pPr>
          <a:r>
            <a:rPr lang="en-US" sz="2000" kern="1200">
              <a:latin typeface="Times New Roman" panose="02020603050405020304" pitchFamily="18" charset="0"/>
              <a:cs typeface="Times New Roman" panose="02020603050405020304" pitchFamily="18" charset="0"/>
            </a:rPr>
            <a:t>Servicios de Psiquiatra</a:t>
          </a:r>
        </a:p>
      </dsp:txBody>
      <dsp:txXfrm>
        <a:off x="35640" y="4655082"/>
        <a:ext cx="6072345" cy="658800"/>
      </dsp:txXfrm>
    </dsp:sp>
    <dsp:sp modelId="{D905A0DA-18FF-AE4F-89EE-B1734933675A}">
      <dsp:nvSpPr>
        <dsp:cNvPr id="0" name=""/>
        <dsp:cNvSpPr/>
      </dsp:nvSpPr>
      <dsp:spPr>
        <a:xfrm>
          <a:off x="0" y="5349522"/>
          <a:ext cx="6143625" cy="6458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5060" tIns="15240" rIns="85344" bIns="15240" numCol="1" spcCol="1270" anchor="t" anchorCtr="0">
          <a:noAutofit/>
        </a:bodyPr>
        <a:lstStyle/>
        <a:p>
          <a:pPr marL="114300" lvl="1" indent="-114300" algn="l" defTabSz="533400">
            <a:lnSpc>
              <a:spcPct val="90000"/>
            </a:lnSpc>
            <a:spcBef>
              <a:spcPct val="0"/>
            </a:spcBef>
            <a:spcAft>
              <a:spcPct val="20000"/>
            </a:spcAft>
            <a:buFont typeface="Symbol" pitchFamily="2" charset="2"/>
            <a:buChar char=""/>
          </a:pPr>
          <a:r>
            <a:rPr lang="es-ES_tradnl" sz="1200" b="1" kern="1200">
              <a:latin typeface="Times New Roman" panose="02020603050405020304" pitchFamily="18" charset="0"/>
              <a:cs typeface="Times New Roman" panose="02020603050405020304" pitchFamily="18" charset="0"/>
            </a:rPr>
            <a:t>Psiquiatra </a:t>
          </a:r>
          <a:r>
            <a:rPr lang="es-ES_tradnl" sz="1200" kern="1200">
              <a:latin typeface="Times New Roman" panose="02020603050405020304" pitchFamily="18" charset="0"/>
              <a:cs typeface="Times New Roman" panose="02020603050405020304" pitchFamily="18" charset="0"/>
            </a:rPr>
            <a:t>es un servicio donde puedes recibir medicamento para mejorar tus síntomas. Este servicio puede ser utilizado con cualquier otro tipo de terapia para que sigas mejorando tu salud mental</a:t>
          </a:r>
          <a:r>
            <a:rPr lang="es-ES_tradnl" sz="1100" kern="1200">
              <a:latin typeface="Times New Roman" panose="02020603050405020304" pitchFamily="18" charset="0"/>
              <a:cs typeface="Times New Roman" panose="02020603050405020304" pitchFamily="18" charset="0"/>
            </a:rPr>
            <a:t>. </a:t>
          </a:r>
          <a:endParaRPr lang="en-US" sz="1100" kern="1200">
            <a:latin typeface="Times New Roman" panose="02020603050405020304" pitchFamily="18" charset="0"/>
            <a:cs typeface="Times New Roman" panose="02020603050405020304" pitchFamily="18" charset="0"/>
          </a:endParaRPr>
        </a:p>
      </dsp:txBody>
      <dsp:txXfrm>
        <a:off x="0" y="5349522"/>
        <a:ext cx="6143625" cy="64584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 Velez</dc:creator>
  <cp:keywords/>
  <dc:description/>
  <cp:lastModifiedBy>Melissa M Velez</cp:lastModifiedBy>
  <cp:revision>4</cp:revision>
  <dcterms:created xsi:type="dcterms:W3CDTF">2022-07-22T19:37:00Z</dcterms:created>
  <dcterms:modified xsi:type="dcterms:W3CDTF">2022-07-22T19:50:00Z</dcterms:modified>
</cp:coreProperties>
</file>